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8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南通市海门区监察委员会采购第二监察员办公室办公家具项目询价公告</w:t>
      </w:r>
    </w:p>
    <w:p>
      <w:pPr>
        <w:widowControl/>
        <w:snapToGrid w:val="0"/>
        <w:spacing w:line="580" w:lineRule="exact"/>
        <w:jc w:val="center"/>
        <w:rPr>
          <w:rFonts w:ascii="方正小标宋简体" w:hAnsi="方正小标宋简体" w:eastAsia="方正小标宋简体" w:cs="方正小标宋简体"/>
          <w:color w:val="000000"/>
          <w:kern w:val="0"/>
          <w:sz w:val="44"/>
          <w:szCs w:val="44"/>
          <w:lang w:val="zh-CN"/>
        </w:rPr>
      </w:pPr>
    </w:p>
    <w:p>
      <w:pPr>
        <w:widowControl/>
        <w:shd w:val="clear" w:color="auto" w:fill="FFFFFF"/>
        <w:spacing w:line="360" w:lineRule="auto"/>
        <w:ind w:firstLine="590" w:firstLineChars="200"/>
        <w:rPr>
          <w:rFonts w:ascii="仿宋" w:hAnsi="仿宋" w:eastAsia="仿宋" w:cs="仿宋"/>
          <w:b/>
          <w:color w:val="333333"/>
          <w:spacing w:val="7"/>
          <w:kern w:val="0"/>
          <w:sz w:val="28"/>
          <w:szCs w:val="28"/>
        </w:rPr>
      </w:pPr>
      <w:r>
        <w:rPr>
          <w:rFonts w:hint="eastAsia" w:ascii="仿宋" w:hAnsi="仿宋" w:eastAsia="仿宋" w:cs="仿宋"/>
          <w:b/>
          <w:color w:val="333333"/>
          <w:spacing w:val="7"/>
          <w:kern w:val="0"/>
          <w:sz w:val="28"/>
          <w:szCs w:val="28"/>
        </w:rPr>
        <w:t>项目概况</w:t>
      </w:r>
    </w:p>
    <w:p>
      <w:pPr>
        <w:widowControl/>
        <w:shd w:val="clear" w:color="auto" w:fill="FFFFFF"/>
        <w:spacing w:line="360" w:lineRule="auto"/>
        <w:ind w:firstLine="560" w:firstLineChars="200"/>
        <w:rPr>
          <w:rFonts w:ascii="仿宋" w:hAnsi="仿宋" w:eastAsia="仿宋" w:cs="仿宋"/>
          <w:spacing w:val="7"/>
          <w:kern w:val="0"/>
          <w:sz w:val="28"/>
          <w:szCs w:val="28"/>
          <w:u w:val="single"/>
        </w:rPr>
      </w:pPr>
      <w:r>
        <w:rPr>
          <w:rFonts w:hint="eastAsia" w:asciiTheme="majorEastAsia" w:hAnsiTheme="majorEastAsia" w:eastAsiaTheme="majorEastAsia"/>
          <w:sz w:val="28"/>
          <w:szCs w:val="28"/>
          <w:u w:val="single"/>
        </w:rPr>
        <w:t>第二监察员办公室办公家具</w:t>
      </w:r>
      <w:r>
        <w:rPr>
          <w:rFonts w:hint="eastAsia" w:asciiTheme="majorEastAsia" w:hAnsiTheme="majorEastAsia" w:eastAsiaTheme="majorEastAsia"/>
          <w:sz w:val="28"/>
          <w:szCs w:val="28"/>
          <w:u w:val="single"/>
          <w:lang w:val="en-US" w:eastAsia="zh-CN"/>
        </w:rPr>
        <w:t>项目</w:t>
      </w:r>
      <w:r>
        <w:rPr>
          <w:rFonts w:hint="eastAsia" w:ascii="仿宋" w:hAnsi="仿宋" w:eastAsia="仿宋" w:cs="仿宋"/>
          <w:color w:val="333333"/>
          <w:spacing w:val="7"/>
          <w:kern w:val="0"/>
          <w:sz w:val="28"/>
          <w:szCs w:val="28"/>
        </w:rPr>
        <w:t>的潜在供应商应在东洲清风网（http://dzqf.haimen.gov.cn）获取采购文件，</w:t>
      </w:r>
      <w:r>
        <w:rPr>
          <w:rFonts w:hint="eastAsia" w:ascii="仿宋" w:hAnsi="仿宋" w:eastAsia="仿宋" w:cs="仿宋"/>
          <w:spacing w:val="7"/>
          <w:kern w:val="0"/>
          <w:sz w:val="28"/>
          <w:szCs w:val="28"/>
        </w:rPr>
        <w:t>并于</w:t>
      </w:r>
      <w:r>
        <w:rPr>
          <w:rFonts w:hint="eastAsia" w:ascii="仿宋" w:hAnsi="仿宋" w:eastAsia="仿宋" w:cs="仿宋"/>
          <w:color w:val="auto"/>
          <w:spacing w:val="7"/>
          <w:kern w:val="0"/>
          <w:sz w:val="28"/>
          <w:szCs w:val="28"/>
        </w:rPr>
        <w:t>2021年</w:t>
      </w:r>
      <w:r>
        <w:rPr>
          <w:rFonts w:hint="eastAsia" w:ascii="仿宋" w:hAnsi="仿宋" w:eastAsia="仿宋" w:cs="仿宋"/>
          <w:color w:val="auto"/>
          <w:spacing w:val="7"/>
          <w:kern w:val="0"/>
          <w:sz w:val="28"/>
          <w:szCs w:val="28"/>
          <w:lang w:val="en-US" w:eastAsia="zh-CN"/>
        </w:rPr>
        <w:t>8</w:t>
      </w:r>
      <w:r>
        <w:rPr>
          <w:rFonts w:hint="eastAsia" w:ascii="仿宋" w:hAnsi="仿宋" w:eastAsia="仿宋" w:cs="仿宋"/>
          <w:color w:val="auto"/>
          <w:spacing w:val="7"/>
          <w:kern w:val="0"/>
          <w:sz w:val="28"/>
          <w:szCs w:val="28"/>
        </w:rPr>
        <w:t>月</w:t>
      </w:r>
      <w:r>
        <w:rPr>
          <w:rFonts w:hint="eastAsia" w:ascii="仿宋" w:hAnsi="仿宋" w:eastAsia="仿宋" w:cs="仿宋"/>
          <w:color w:val="auto"/>
          <w:spacing w:val="7"/>
          <w:kern w:val="0"/>
          <w:sz w:val="28"/>
          <w:szCs w:val="28"/>
          <w:lang w:val="en-US" w:eastAsia="zh-CN"/>
        </w:rPr>
        <w:t>20日</w:t>
      </w:r>
      <w:r>
        <w:rPr>
          <w:rFonts w:hint="eastAsia" w:ascii="仿宋" w:hAnsi="仿宋" w:eastAsia="仿宋" w:cs="仿宋"/>
          <w:color w:val="auto"/>
          <w:sz w:val="28"/>
          <w:szCs w:val="28"/>
          <w:lang w:val="en-US" w:eastAsia="zh-CN"/>
        </w:rPr>
        <w:t>9</w:t>
      </w:r>
      <w:r>
        <w:rPr>
          <w:rFonts w:hint="eastAsia" w:ascii="仿宋" w:hAnsi="仿宋" w:eastAsia="仿宋" w:cs="仿宋"/>
          <w:color w:val="auto"/>
          <w:spacing w:val="7"/>
          <w:kern w:val="0"/>
          <w:sz w:val="28"/>
          <w:szCs w:val="28"/>
        </w:rPr>
        <w:t>点00分（北京时间）前提交响应文件</w:t>
      </w:r>
      <w:r>
        <w:rPr>
          <w:rFonts w:hint="eastAsia" w:ascii="仿宋" w:hAnsi="仿宋" w:eastAsia="仿宋" w:cs="仿宋"/>
          <w:spacing w:val="7"/>
          <w:kern w:val="0"/>
          <w:sz w:val="28"/>
          <w:szCs w:val="28"/>
        </w:rPr>
        <w:t>。</w:t>
      </w:r>
    </w:p>
    <w:p>
      <w:pPr>
        <w:widowControl/>
        <w:shd w:val="clear" w:color="auto" w:fill="FFFFFF"/>
        <w:spacing w:line="360" w:lineRule="auto"/>
        <w:ind w:firstLine="590" w:firstLineChars="200"/>
        <w:rPr>
          <w:rFonts w:ascii="仿宋" w:hAnsi="仿宋" w:eastAsia="仿宋" w:cs="仿宋"/>
          <w:color w:val="333333"/>
          <w:spacing w:val="7"/>
          <w:kern w:val="0"/>
          <w:sz w:val="28"/>
          <w:szCs w:val="28"/>
        </w:rPr>
      </w:pPr>
      <w:r>
        <w:rPr>
          <w:rFonts w:hint="eastAsia" w:ascii="仿宋" w:hAnsi="仿宋" w:eastAsia="仿宋" w:cs="仿宋"/>
          <w:b/>
          <w:color w:val="333333"/>
          <w:spacing w:val="7"/>
          <w:kern w:val="0"/>
          <w:sz w:val="28"/>
          <w:szCs w:val="28"/>
        </w:rPr>
        <w:t>一、项目基本情况</w:t>
      </w:r>
    </w:p>
    <w:p>
      <w:pPr>
        <w:widowControl/>
        <w:shd w:val="clear" w:color="auto" w:fill="FFFFFF"/>
        <w:spacing w:line="360" w:lineRule="auto"/>
        <w:ind w:firstLine="588" w:firstLineChars="200"/>
        <w:rPr>
          <w:rFonts w:hint="eastAsia" w:ascii="宋体" w:hAnsi="宋体" w:eastAsia="宋体"/>
          <w:sz w:val="36"/>
          <w:szCs w:val="36"/>
          <w:u w:val="single"/>
          <w:lang w:eastAsia="zh-CN"/>
        </w:rPr>
      </w:pPr>
      <w:r>
        <w:rPr>
          <w:rFonts w:hint="eastAsia" w:ascii="仿宋" w:hAnsi="仿宋" w:eastAsia="仿宋" w:cs="仿宋"/>
          <w:color w:val="333333"/>
          <w:spacing w:val="7"/>
          <w:kern w:val="0"/>
          <w:sz w:val="28"/>
          <w:szCs w:val="28"/>
        </w:rPr>
        <w:t>项目名称：</w:t>
      </w:r>
      <w:r>
        <w:rPr>
          <w:rFonts w:hint="eastAsia" w:ascii="宋体" w:hAnsi="宋体"/>
          <w:sz w:val="28"/>
          <w:szCs w:val="28"/>
          <w:u w:val="single"/>
        </w:rPr>
        <w:t>第二监察员办公室办公家具</w:t>
      </w:r>
      <w:r>
        <w:rPr>
          <w:rFonts w:hint="eastAsia" w:ascii="宋体" w:hAnsi="宋体"/>
          <w:sz w:val="28"/>
          <w:szCs w:val="28"/>
          <w:u w:val="single"/>
          <w:lang w:val="en-US" w:eastAsia="zh-CN"/>
        </w:rPr>
        <w:t>项目</w:t>
      </w:r>
    </w:p>
    <w:p>
      <w:pPr>
        <w:widowControl/>
        <w:shd w:val="clear" w:color="auto" w:fill="FFFFFF"/>
        <w:spacing w:line="360" w:lineRule="auto"/>
        <w:ind w:firstLine="588" w:firstLineChars="200"/>
        <w:rPr>
          <w:rFonts w:ascii="仿宋" w:hAnsi="仿宋" w:eastAsia="仿宋" w:cs="仿宋"/>
          <w:spacing w:val="7"/>
          <w:kern w:val="0"/>
          <w:sz w:val="28"/>
          <w:szCs w:val="28"/>
        </w:rPr>
      </w:pPr>
      <w:r>
        <w:rPr>
          <w:rFonts w:hint="eastAsia" w:ascii="仿宋" w:hAnsi="仿宋" w:eastAsia="仿宋" w:cs="仿宋"/>
          <w:spacing w:val="7"/>
          <w:kern w:val="0"/>
          <w:sz w:val="28"/>
          <w:szCs w:val="28"/>
        </w:rPr>
        <w:t>采购方式：询价</w:t>
      </w:r>
    </w:p>
    <w:p>
      <w:pPr>
        <w:widowControl/>
        <w:shd w:val="clear" w:color="auto" w:fill="FFFFFF"/>
        <w:spacing w:line="360" w:lineRule="auto"/>
        <w:ind w:firstLine="588" w:firstLineChars="200"/>
        <w:rPr>
          <w:rFonts w:ascii="仿宋" w:hAnsi="仿宋" w:eastAsia="仿宋" w:cs="仿宋"/>
          <w:color w:val="333333"/>
          <w:spacing w:val="7"/>
          <w:kern w:val="0"/>
          <w:sz w:val="28"/>
          <w:szCs w:val="28"/>
        </w:rPr>
      </w:pPr>
      <w:r>
        <w:rPr>
          <w:rFonts w:hint="eastAsia" w:ascii="仿宋" w:hAnsi="仿宋" w:eastAsia="仿宋" w:cs="仿宋"/>
          <w:color w:val="auto"/>
          <w:spacing w:val="7"/>
          <w:kern w:val="0"/>
          <w:sz w:val="28"/>
          <w:szCs w:val="28"/>
        </w:rPr>
        <w:t>预算金额：</w:t>
      </w:r>
      <w:r>
        <w:rPr>
          <w:rFonts w:hint="eastAsia" w:ascii="仿宋" w:hAnsi="仿宋" w:eastAsia="仿宋" w:cs="仿宋"/>
          <w:color w:val="auto"/>
          <w:spacing w:val="7"/>
          <w:kern w:val="0"/>
          <w:sz w:val="28"/>
          <w:szCs w:val="28"/>
          <w:u w:val="single"/>
          <w:lang w:val="en-US" w:eastAsia="zh-CN"/>
        </w:rPr>
        <w:t>8.5</w:t>
      </w:r>
      <w:r>
        <w:rPr>
          <w:rFonts w:hint="eastAsia" w:ascii="仿宋" w:hAnsi="仿宋" w:eastAsia="仿宋" w:cs="仿宋"/>
          <w:color w:val="auto"/>
          <w:spacing w:val="7"/>
          <w:kern w:val="0"/>
          <w:sz w:val="28"/>
          <w:szCs w:val="28"/>
        </w:rPr>
        <w:t>万元，最高限价：</w:t>
      </w:r>
      <w:r>
        <w:rPr>
          <w:rFonts w:hint="eastAsia" w:ascii="仿宋" w:hAnsi="仿宋" w:eastAsia="仿宋" w:cs="仿宋"/>
          <w:color w:val="auto"/>
          <w:spacing w:val="7"/>
          <w:kern w:val="0"/>
          <w:sz w:val="28"/>
          <w:szCs w:val="28"/>
          <w:u w:val="single"/>
          <w:lang w:val="en-US" w:eastAsia="zh-CN"/>
        </w:rPr>
        <w:t>8.5</w:t>
      </w:r>
      <w:r>
        <w:rPr>
          <w:rFonts w:hint="eastAsia" w:ascii="仿宋" w:hAnsi="仿宋" w:eastAsia="仿宋" w:cs="仿宋"/>
          <w:color w:val="auto"/>
          <w:spacing w:val="7"/>
          <w:kern w:val="0"/>
          <w:sz w:val="28"/>
          <w:szCs w:val="28"/>
        </w:rPr>
        <w:t>万元，</w:t>
      </w:r>
      <w:r>
        <w:rPr>
          <w:rFonts w:hint="eastAsia" w:ascii="仿宋" w:hAnsi="仿宋" w:eastAsia="仿宋" w:cs="仿宋"/>
          <w:color w:val="333333"/>
          <w:spacing w:val="7"/>
          <w:kern w:val="0"/>
          <w:sz w:val="28"/>
          <w:szCs w:val="28"/>
        </w:rPr>
        <w:t>报价超过最高限价的为无效响应文件。</w:t>
      </w:r>
    </w:p>
    <w:p>
      <w:pPr>
        <w:widowControl/>
        <w:shd w:val="clear" w:color="auto" w:fill="FFFFFF"/>
        <w:spacing w:line="360" w:lineRule="auto"/>
        <w:ind w:firstLine="588" w:firstLineChars="200"/>
        <w:rPr>
          <w:rFonts w:ascii="仿宋" w:hAnsi="仿宋" w:eastAsia="仿宋" w:cs="仿宋"/>
          <w:color w:val="333333"/>
          <w:spacing w:val="7"/>
          <w:kern w:val="0"/>
          <w:sz w:val="28"/>
          <w:szCs w:val="28"/>
        </w:rPr>
      </w:pPr>
      <w:r>
        <w:rPr>
          <w:rFonts w:hint="eastAsia" w:ascii="仿宋" w:hAnsi="仿宋" w:eastAsia="仿宋" w:cs="仿宋"/>
          <w:color w:val="333333"/>
          <w:spacing w:val="7"/>
          <w:kern w:val="0"/>
          <w:sz w:val="28"/>
          <w:szCs w:val="28"/>
        </w:rPr>
        <w:t>采购需求：详见附件，请仔细研究。</w:t>
      </w:r>
    </w:p>
    <w:p>
      <w:pPr>
        <w:widowControl/>
        <w:shd w:val="clear" w:color="auto" w:fill="FFFFFF"/>
        <w:spacing w:line="360" w:lineRule="auto"/>
        <w:ind w:firstLine="588" w:firstLineChars="200"/>
        <w:rPr>
          <w:rFonts w:ascii="仿宋" w:hAnsi="仿宋" w:eastAsia="仿宋" w:cs="仿宋"/>
          <w:spacing w:val="7"/>
          <w:kern w:val="0"/>
          <w:sz w:val="28"/>
          <w:szCs w:val="28"/>
        </w:rPr>
      </w:pPr>
      <w:r>
        <w:rPr>
          <w:rFonts w:hint="eastAsia" w:ascii="仿宋" w:hAnsi="仿宋" w:eastAsia="仿宋" w:cs="仿宋"/>
          <w:spacing w:val="7"/>
          <w:kern w:val="0"/>
          <w:sz w:val="28"/>
          <w:szCs w:val="28"/>
        </w:rPr>
        <w:t>本项目不接受联合体投标。</w:t>
      </w:r>
    </w:p>
    <w:p>
      <w:pPr>
        <w:widowControl/>
        <w:shd w:val="clear" w:color="auto" w:fill="FFFFFF"/>
        <w:spacing w:line="360" w:lineRule="auto"/>
        <w:ind w:firstLine="590" w:firstLineChars="200"/>
        <w:rPr>
          <w:rFonts w:ascii="仿宋" w:hAnsi="仿宋" w:eastAsia="仿宋" w:cs="仿宋"/>
          <w:b/>
          <w:color w:val="333333"/>
          <w:spacing w:val="7"/>
          <w:kern w:val="0"/>
          <w:sz w:val="28"/>
          <w:szCs w:val="28"/>
        </w:rPr>
      </w:pPr>
      <w:r>
        <w:rPr>
          <w:rFonts w:hint="eastAsia" w:ascii="仿宋" w:hAnsi="仿宋" w:eastAsia="仿宋" w:cs="仿宋"/>
          <w:b/>
          <w:color w:val="333333"/>
          <w:spacing w:val="7"/>
          <w:kern w:val="0"/>
          <w:sz w:val="28"/>
          <w:szCs w:val="28"/>
        </w:rPr>
        <w:t>二、申请人的资格要求</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（一）满足《中华人民共和国政府采购法》第二十二条规定：</w:t>
      </w:r>
    </w:p>
    <w:p>
      <w:pPr>
        <w:snapToGrid w:val="0"/>
        <w:spacing w:line="360" w:lineRule="auto"/>
        <w:ind w:firstLine="560" w:firstLineChars="200"/>
        <w:contextualSpacing/>
        <w:rPr>
          <w:rFonts w:ascii="仿宋" w:hAnsi="仿宋" w:eastAsia="仿宋"/>
          <w:sz w:val="28"/>
          <w:szCs w:val="28"/>
        </w:rPr>
      </w:pPr>
      <w:r>
        <w:rPr>
          <w:rFonts w:hint="eastAsia" w:ascii="仿宋" w:hAnsi="仿宋" w:eastAsia="仿宋"/>
          <w:sz w:val="28"/>
          <w:szCs w:val="28"/>
        </w:rPr>
        <w:t>1、法人或者其他组织的营业执照等证明文件，自然人的身份证明；</w:t>
      </w:r>
    </w:p>
    <w:p>
      <w:pPr>
        <w:snapToGrid w:val="0"/>
        <w:spacing w:line="360" w:lineRule="auto"/>
        <w:ind w:firstLine="560" w:firstLineChars="200"/>
        <w:contextualSpacing/>
        <w:rPr>
          <w:rFonts w:ascii="仿宋" w:hAnsi="仿宋" w:eastAsia="仿宋"/>
          <w:sz w:val="28"/>
          <w:szCs w:val="28"/>
        </w:rPr>
      </w:pPr>
      <w:r>
        <w:rPr>
          <w:rFonts w:hint="eastAsia" w:ascii="仿宋" w:hAnsi="仿宋" w:eastAsia="仿宋"/>
          <w:sz w:val="28"/>
          <w:szCs w:val="28"/>
        </w:rPr>
        <w:t>2、上一年度的财务状况报告（格式见招标文件附件）；</w:t>
      </w:r>
    </w:p>
    <w:p>
      <w:pPr>
        <w:snapToGrid w:val="0"/>
        <w:spacing w:line="360" w:lineRule="auto"/>
        <w:ind w:firstLine="560" w:firstLineChars="200"/>
        <w:contextualSpacing/>
        <w:rPr>
          <w:rFonts w:ascii="仿宋" w:hAnsi="仿宋" w:eastAsia="仿宋"/>
          <w:sz w:val="28"/>
          <w:szCs w:val="28"/>
        </w:rPr>
      </w:pPr>
      <w:r>
        <w:rPr>
          <w:rFonts w:hint="eastAsia" w:ascii="仿宋" w:hAnsi="仿宋" w:eastAsia="仿宋"/>
          <w:sz w:val="28"/>
          <w:szCs w:val="28"/>
        </w:rPr>
        <w:t>3、依法缴纳税收和社会保障资金的相关材料；</w:t>
      </w:r>
    </w:p>
    <w:p>
      <w:pPr>
        <w:snapToGrid w:val="0"/>
        <w:spacing w:line="360" w:lineRule="auto"/>
        <w:ind w:firstLine="560" w:firstLineChars="200"/>
        <w:contextualSpacing/>
        <w:rPr>
          <w:rFonts w:ascii="仿宋" w:hAnsi="仿宋" w:eastAsia="仿宋"/>
          <w:sz w:val="28"/>
          <w:szCs w:val="28"/>
        </w:rPr>
      </w:pPr>
      <w:r>
        <w:rPr>
          <w:rFonts w:hint="eastAsia" w:ascii="仿宋" w:hAnsi="仿宋" w:eastAsia="仿宋"/>
          <w:sz w:val="28"/>
          <w:szCs w:val="28"/>
        </w:rPr>
        <w:t>4、具备履行合同所必需的设备和专业技术能力的证明材料（格式见招标文件附件）；</w:t>
      </w:r>
    </w:p>
    <w:p>
      <w:pPr>
        <w:snapToGrid w:val="0"/>
        <w:spacing w:line="360" w:lineRule="auto"/>
        <w:ind w:firstLine="560" w:firstLineChars="200"/>
        <w:contextualSpacing/>
        <w:rPr>
          <w:rFonts w:ascii="仿宋" w:hAnsi="仿宋" w:eastAsia="仿宋"/>
          <w:sz w:val="28"/>
          <w:szCs w:val="28"/>
        </w:rPr>
      </w:pPr>
      <w:r>
        <w:rPr>
          <w:rFonts w:hint="eastAsia" w:ascii="仿宋" w:hAnsi="仿宋" w:eastAsia="仿宋"/>
          <w:sz w:val="28"/>
          <w:szCs w:val="28"/>
        </w:rPr>
        <w:t>5、参加政府采购活动前3年内在经营活动中没有重大违法记录的书面声明（格式见招标文件附件）。</w:t>
      </w:r>
    </w:p>
    <w:p>
      <w:pPr>
        <w:snapToGrid w:val="0"/>
        <w:spacing w:line="360" w:lineRule="auto"/>
        <w:ind w:firstLine="560" w:firstLineChars="200"/>
        <w:contextualSpacing/>
        <w:rPr>
          <w:rFonts w:ascii="仿宋" w:hAnsi="仿宋" w:eastAsia="仿宋" w:cs="仿宋"/>
          <w:sz w:val="28"/>
          <w:szCs w:val="28"/>
        </w:rPr>
      </w:pPr>
      <w:r>
        <w:rPr>
          <w:rFonts w:hint="eastAsia" w:ascii="仿宋" w:hAnsi="仿宋" w:eastAsia="仿宋" w:cs="仿宋"/>
          <w:sz w:val="28"/>
          <w:szCs w:val="28"/>
        </w:rPr>
        <w:t>（二）未被“信用中国”网站（www.creditchina.gov.cn）列入失信被执行人、重大税收违法案件当事人名单、政府采购严重失信行为记录名单；</w:t>
      </w:r>
    </w:p>
    <w:p>
      <w:pPr>
        <w:widowControl/>
        <w:shd w:val="clear" w:color="auto" w:fill="FFFFFF"/>
        <w:spacing w:line="360" w:lineRule="auto"/>
        <w:ind w:firstLine="590" w:firstLineChars="200"/>
        <w:rPr>
          <w:rFonts w:ascii="仿宋" w:hAnsi="仿宋" w:eastAsia="仿宋" w:cs="仿宋"/>
          <w:b/>
          <w:color w:val="333333"/>
          <w:spacing w:val="7"/>
          <w:kern w:val="0"/>
          <w:sz w:val="28"/>
          <w:szCs w:val="28"/>
        </w:rPr>
      </w:pPr>
      <w:r>
        <w:rPr>
          <w:rFonts w:hint="eastAsia" w:ascii="仿宋" w:hAnsi="仿宋" w:eastAsia="仿宋" w:cs="仿宋"/>
          <w:b/>
          <w:color w:val="333333"/>
          <w:spacing w:val="7"/>
          <w:kern w:val="0"/>
          <w:sz w:val="28"/>
          <w:szCs w:val="28"/>
        </w:rPr>
        <w:t>三、获取采购文件</w:t>
      </w:r>
    </w:p>
    <w:p>
      <w:pPr>
        <w:widowControl/>
        <w:shd w:val="clear" w:color="auto" w:fill="FFFFFF"/>
        <w:spacing w:line="360" w:lineRule="auto"/>
        <w:ind w:firstLine="588" w:firstLineChars="200"/>
        <w:rPr>
          <w:rFonts w:ascii="仿宋" w:hAnsi="仿宋" w:eastAsia="仿宋" w:cs="仿宋"/>
          <w:spacing w:val="7"/>
          <w:kern w:val="0"/>
          <w:sz w:val="28"/>
          <w:szCs w:val="28"/>
          <w:highlight w:val="yellow"/>
        </w:rPr>
      </w:pPr>
      <w:r>
        <w:rPr>
          <w:rFonts w:hint="eastAsia" w:ascii="仿宋" w:hAnsi="仿宋" w:eastAsia="仿宋" w:cs="仿宋"/>
          <w:color w:val="333333"/>
          <w:spacing w:val="7"/>
          <w:kern w:val="0"/>
          <w:sz w:val="28"/>
          <w:szCs w:val="28"/>
        </w:rPr>
        <w:t>时</w:t>
      </w:r>
      <w:r>
        <w:rPr>
          <w:rFonts w:hint="eastAsia" w:ascii="仿宋" w:hAnsi="仿宋" w:eastAsia="仿宋" w:cs="仿宋"/>
          <w:spacing w:val="7"/>
          <w:kern w:val="0"/>
          <w:sz w:val="28"/>
          <w:szCs w:val="28"/>
        </w:rPr>
        <w:t>间：</w:t>
      </w:r>
      <w:r>
        <w:rPr>
          <w:rFonts w:hint="eastAsia" w:ascii="仿宋" w:hAnsi="仿宋" w:eastAsia="仿宋" w:cs="仿宋"/>
          <w:color w:val="auto"/>
          <w:spacing w:val="7"/>
          <w:kern w:val="0"/>
          <w:sz w:val="28"/>
          <w:szCs w:val="28"/>
        </w:rPr>
        <w:t>2021年</w:t>
      </w:r>
      <w:r>
        <w:rPr>
          <w:rFonts w:hint="eastAsia" w:ascii="仿宋" w:hAnsi="仿宋" w:eastAsia="仿宋" w:cs="仿宋"/>
          <w:color w:val="auto"/>
          <w:spacing w:val="7"/>
          <w:kern w:val="0"/>
          <w:sz w:val="28"/>
          <w:szCs w:val="28"/>
          <w:lang w:val="en-US" w:eastAsia="zh-CN"/>
        </w:rPr>
        <w:t>8</w:t>
      </w:r>
      <w:r>
        <w:rPr>
          <w:rFonts w:hint="eastAsia" w:ascii="仿宋" w:hAnsi="仿宋" w:eastAsia="仿宋" w:cs="仿宋"/>
          <w:color w:val="auto"/>
          <w:spacing w:val="7"/>
          <w:kern w:val="0"/>
          <w:sz w:val="28"/>
          <w:szCs w:val="28"/>
        </w:rPr>
        <w:t>月</w:t>
      </w:r>
      <w:r>
        <w:rPr>
          <w:rFonts w:hint="eastAsia" w:ascii="仿宋" w:hAnsi="仿宋" w:eastAsia="仿宋" w:cs="仿宋"/>
          <w:color w:val="auto"/>
          <w:spacing w:val="7"/>
          <w:kern w:val="0"/>
          <w:sz w:val="28"/>
          <w:szCs w:val="28"/>
          <w:lang w:val="en-US" w:eastAsia="zh-CN"/>
        </w:rPr>
        <w:t>16</w:t>
      </w:r>
      <w:r>
        <w:rPr>
          <w:rFonts w:hint="eastAsia" w:ascii="仿宋" w:hAnsi="仿宋" w:eastAsia="仿宋" w:cs="仿宋"/>
          <w:color w:val="auto"/>
          <w:spacing w:val="7"/>
          <w:kern w:val="0"/>
          <w:sz w:val="28"/>
          <w:szCs w:val="28"/>
        </w:rPr>
        <w:t>日至2021年</w:t>
      </w:r>
      <w:r>
        <w:rPr>
          <w:rFonts w:hint="eastAsia" w:ascii="仿宋" w:hAnsi="仿宋" w:eastAsia="仿宋" w:cs="仿宋"/>
          <w:color w:val="auto"/>
          <w:spacing w:val="7"/>
          <w:kern w:val="0"/>
          <w:sz w:val="28"/>
          <w:szCs w:val="28"/>
          <w:lang w:val="en-US" w:eastAsia="zh-CN"/>
        </w:rPr>
        <w:t>8</w:t>
      </w:r>
      <w:r>
        <w:rPr>
          <w:rFonts w:hint="eastAsia" w:ascii="仿宋" w:hAnsi="仿宋" w:eastAsia="仿宋" w:cs="仿宋"/>
          <w:color w:val="auto"/>
          <w:spacing w:val="7"/>
          <w:kern w:val="0"/>
          <w:sz w:val="28"/>
          <w:szCs w:val="28"/>
        </w:rPr>
        <w:t>月</w:t>
      </w:r>
      <w:r>
        <w:rPr>
          <w:rFonts w:hint="eastAsia" w:ascii="仿宋" w:hAnsi="仿宋" w:eastAsia="仿宋" w:cs="仿宋"/>
          <w:color w:val="auto"/>
          <w:spacing w:val="7"/>
          <w:kern w:val="0"/>
          <w:sz w:val="28"/>
          <w:szCs w:val="28"/>
          <w:lang w:val="en-US" w:eastAsia="zh-CN"/>
        </w:rPr>
        <w:t>20</w:t>
      </w:r>
      <w:r>
        <w:rPr>
          <w:rFonts w:hint="eastAsia" w:ascii="仿宋" w:hAnsi="仿宋" w:eastAsia="仿宋" w:cs="仿宋"/>
          <w:color w:val="auto"/>
          <w:spacing w:val="7"/>
          <w:kern w:val="0"/>
          <w:sz w:val="28"/>
          <w:szCs w:val="28"/>
        </w:rPr>
        <w:t>日。</w:t>
      </w:r>
    </w:p>
    <w:p>
      <w:pPr>
        <w:widowControl/>
        <w:shd w:val="clear" w:color="auto" w:fill="FFFFFF"/>
        <w:spacing w:line="360" w:lineRule="auto"/>
        <w:ind w:firstLine="588" w:firstLineChars="200"/>
        <w:rPr>
          <w:rFonts w:ascii="仿宋_GB2312" w:hAnsi="仿宋_GB2312" w:eastAsia="仿宋_GB2312" w:cs="仿宋_GB2312"/>
          <w:bCs/>
          <w:color w:val="444444"/>
          <w:kern w:val="0"/>
          <w:sz w:val="32"/>
          <w:szCs w:val="32"/>
        </w:rPr>
      </w:pPr>
      <w:r>
        <w:rPr>
          <w:rFonts w:hint="eastAsia" w:ascii="仿宋" w:hAnsi="仿宋" w:eastAsia="仿宋" w:cs="仿宋"/>
          <w:color w:val="333333"/>
          <w:spacing w:val="7"/>
          <w:kern w:val="0"/>
          <w:sz w:val="28"/>
          <w:szCs w:val="28"/>
        </w:rPr>
        <w:t>地点：</w:t>
      </w:r>
      <w:r>
        <w:rPr>
          <w:rFonts w:hint="eastAsia" w:ascii="仿宋_GB2312" w:hAnsi="仿宋_GB2312" w:eastAsia="仿宋_GB2312" w:cs="仿宋_GB2312"/>
          <w:bCs/>
          <w:color w:val="444444"/>
          <w:kern w:val="0"/>
          <w:sz w:val="32"/>
          <w:szCs w:val="32"/>
        </w:rPr>
        <w:t>东洲清风网（http://dzqf.haimen.gov.cn）</w:t>
      </w:r>
    </w:p>
    <w:p>
      <w:pPr>
        <w:widowControl/>
        <w:shd w:val="clear" w:color="auto" w:fill="FFFFFF"/>
        <w:spacing w:line="360" w:lineRule="auto"/>
        <w:ind w:firstLine="590" w:firstLineChars="200"/>
        <w:rPr>
          <w:rFonts w:ascii="仿宋" w:hAnsi="仿宋" w:eastAsia="仿宋" w:cs="仿宋"/>
          <w:b/>
          <w:color w:val="333333"/>
          <w:spacing w:val="7"/>
          <w:kern w:val="0"/>
          <w:sz w:val="28"/>
          <w:szCs w:val="28"/>
        </w:rPr>
      </w:pPr>
      <w:r>
        <w:rPr>
          <w:rFonts w:hint="eastAsia" w:ascii="仿宋" w:hAnsi="仿宋" w:eastAsia="仿宋" w:cs="仿宋"/>
          <w:b/>
          <w:color w:val="333333"/>
          <w:spacing w:val="7"/>
          <w:kern w:val="0"/>
          <w:sz w:val="28"/>
          <w:szCs w:val="28"/>
        </w:rPr>
        <w:t>四、报价注意事项</w:t>
      </w:r>
    </w:p>
    <w:p>
      <w:pPr>
        <w:pStyle w:val="10"/>
        <w:snapToGrid w:val="0"/>
        <w:spacing w:line="360" w:lineRule="auto"/>
        <w:ind w:firstLine="577"/>
        <w:contextualSpacing/>
        <w:rPr>
          <w:rFonts w:ascii="仿宋" w:hAnsi="仿宋" w:eastAsia="仿宋" w:cs="仿宋"/>
          <w:sz w:val="28"/>
        </w:rPr>
      </w:pPr>
      <w:r>
        <w:rPr>
          <w:rFonts w:hint="eastAsia" w:ascii="仿宋" w:hAnsi="仿宋" w:eastAsia="仿宋" w:cs="仿宋"/>
          <w:sz w:val="28"/>
        </w:rPr>
        <w:t>1、本次询价，供应商必须就所有内容进行报价，少报无效。</w:t>
      </w:r>
    </w:p>
    <w:p>
      <w:pPr>
        <w:pStyle w:val="10"/>
        <w:snapToGrid w:val="0"/>
        <w:spacing w:line="360" w:lineRule="auto"/>
        <w:ind w:firstLine="577"/>
        <w:contextualSpacing/>
        <w:rPr>
          <w:rFonts w:ascii="仿宋" w:hAnsi="仿宋" w:eastAsia="仿宋" w:cs="仿宋"/>
          <w:sz w:val="28"/>
        </w:rPr>
      </w:pPr>
      <w:r>
        <w:rPr>
          <w:rFonts w:hint="eastAsia" w:ascii="仿宋" w:hAnsi="仿宋" w:eastAsia="仿宋" w:cs="仿宋"/>
          <w:sz w:val="28"/>
        </w:rPr>
        <w:t xml:space="preserve">2、报价应包括本项目的全部费用 (含一切必须的辅助材料费用)及相关服务费等。 </w:t>
      </w:r>
    </w:p>
    <w:p>
      <w:pPr>
        <w:snapToGrid w:val="0"/>
        <w:spacing w:line="360" w:lineRule="auto"/>
        <w:ind w:firstLine="562" w:firstLineChars="200"/>
        <w:contextualSpacing/>
        <w:rPr>
          <w:rFonts w:ascii="仿宋" w:hAnsi="仿宋" w:eastAsia="仿宋" w:cs="仿宋"/>
          <w:b/>
          <w:sz w:val="28"/>
          <w:szCs w:val="28"/>
        </w:rPr>
      </w:pPr>
      <w:r>
        <w:rPr>
          <w:rFonts w:hint="eastAsia" w:ascii="仿宋" w:hAnsi="仿宋" w:eastAsia="仿宋" w:cs="仿宋"/>
          <w:b/>
          <w:sz w:val="28"/>
          <w:szCs w:val="28"/>
        </w:rPr>
        <w:t>五、评标方法</w:t>
      </w:r>
    </w:p>
    <w:p>
      <w:pPr>
        <w:widowControl/>
        <w:shd w:val="clear" w:color="auto" w:fill="FFFFFF"/>
        <w:spacing w:line="360" w:lineRule="auto"/>
        <w:ind w:firstLine="562" w:firstLineChars="200"/>
        <w:rPr>
          <w:rFonts w:ascii="仿宋" w:hAnsi="仿宋" w:eastAsia="仿宋" w:cs="仿宋"/>
          <w:sz w:val="28"/>
          <w:szCs w:val="28"/>
        </w:rPr>
      </w:pPr>
      <w:r>
        <w:rPr>
          <w:rFonts w:hint="eastAsia" w:ascii="仿宋" w:hAnsi="仿宋" w:eastAsia="仿宋" w:cs="仿宋"/>
          <w:b/>
          <w:sz w:val="28"/>
          <w:szCs w:val="28"/>
        </w:rPr>
        <w:t>本项目采用最低价评标法，</w:t>
      </w:r>
      <w:r>
        <w:rPr>
          <w:rFonts w:hint="eastAsia" w:ascii="仿宋" w:hAnsi="仿宋" w:eastAsia="仿宋" w:cs="仿宋"/>
          <w:sz w:val="28"/>
          <w:szCs w:val="28"/>
        </w:rPr>
        <w:t>询价小组对供应商响应文件审核，按照质量和服务均能满足询价采购文件实质性响应要求且报价最低的原则，确定成交供应商。</w:t>
      </w:r>
      <w:r>
        <w:rPr>
          <w:rFonts w:hint="eastAsia" w:ascii="仿宋" w:hAnsi="仿宋" w:eastAsia="仿宋" w:cs="仿宋"/>
          <w:color w:val="auto"/>
          <w:sz w:val="28"/>
          <w:szCs w:val="28"/>
        </w:rPr>
        <w:t>本项目最高限价</w:t>
      </w:r>
      <w:r>
        <w:rPr>
          <w:rFonts w:hint="eastAsia" w:ascii="仿宋" w:hAnsi="仿宋" w:eastAsia="仿宋" w:cs="仿宋"/>
          <w:color w:val="auto"/>
          <w:sz w:val="28"/>
          <w:szCs w:val="28"/>
          <w:lang w:val="en-US" w:eastAsia="zh-CN"/>
        </w:rPr>
        <w:t>8.5</w:t>
      </w:r>
      <w:r>
        <w:rPr>
          <w:rFonts w:hint="eastAsia" w:ascii="仿宋" w:hAnsi="仿宋" w:eastAsia="仿宋" w:cs="仿宋"/>
          <w:color w:val="auto"/>
          <w:sz w:val="28"/>
          <w:szCs w:val="28"/>
        </w:rPr>
        <w:t>万元</w:t>
      </w:r>
      <w:r>
        <w:rPr>
          <w:rFonts w:hint="eastAsia" w:ascii="仿宋" w:hAnsi="仿宋" w:eastAsia="仿宋" w:cs="仿宋"/>
          <w:sz w:val="28"/>
          <w:szCs w:val="28"/>
        </w:rPr>
        <w:t>，超过最高限价作为废标处理。</w:t>
      </w:r>
    </w:p>
    <w:p>
      <w:pPr>
        <w:widowControl/>
        <w:shd w:val="clear" w:color="auto" w:fill="FFFFFF"/>
        <w:spacing w:line="360" w:lineRule="auto"/>
        <w:ind w:firstLine="590" w:firstLineChars="200"/>
        <w:rPr>
          <w:rFonts w:ascii="仿宋" w:hAnsi="仿宋" w:eastAsia="仿宋" w:cs="仿宋"/>
          <w:b/>
          <w:color w:val="333333"/>
          <w:spacing w:val="7"/>
          <w:kern w:val="0"/>
          <w:sz w:val="28"/>
          <w:szCs w:val="28"/>
        </w:rPr>
      </w:pPr>
      <w:r>
        <w:rPr>
          <w:rFonts w:hint="eastAsia" w:ascii="仿宋" w:hAnsi="仿宋" w:eastAsia="仿宋" w:cs="仿宋"/>
          <w:b/>
          <w:color w:val="333333"/>
          <w:spacing w:val="7"/>
          <w:kern w:val="0"/>
          <w:sz w:val="28"/>
          <w:szCs w:val="28"/>
        </w:rPr>
        <w:t>六、开标时间（投标截止时间）</w:t>
      </w:r>
    </w:p>
    <w:p>
      <w:pPr>
        <w:widowControl/>
        <w:shd w:val="clear" w:color="auto" w:fill="FFFFFF"/>
        <w:spacing w:line="360" w:lineRule="auto"/>
        <w:ind w:firstLine="588" w:firstLineChars="200"/>
        <w:rPr>
          <w:rFonts w:ascii="仿宋" w:hAnsi="仿宋" w:eastAsia="仿宋" w:cs="仿宋"/>
          <w:i/>
          <w:color w:val="auto"/>
          <w:spacing w:val="7"/>
          <w:kern w:val="0"/>
          <w:sz w:val="28"/>
          <w:szCs w:val="28"/>
          <w:u w:val="single"/>
        </w:rPr>
      </w:pPr>
      <w:r>
        <w:rPr>
          <w:rFonts w:hint="eastAsia" w:ascii="仿宋" w:hAnsi="仿宋" w:eastAsia="仿宋" w:cs="仿宋"/>
          <w:color w:val="auto"/>
          <w:spacing w:val="7"/>
          <w:kern w:val="0"/>
          <w:sz w:val="28"/>
          <w:szCs w:val="28"/>
        </w:rPr>
        <w:t>截止时间：2021年</w:t>
      </w:r>
      <w:r>
        <w:rPr>
          <w:rFonts w:hint="eastAsia" w:ascii="仿宋" w:hAnsi="仿宋" w:eastAsia="仿宋" w:cs="仿宋"/>
          <w:color w:val="auto"/>
          <w:spacing w:val="7"/>
          <w:kern w:val="0"/>
          <w:sz w:val="28"/>
          <w:szCs w:val="28"/>
          <w:lang w:val="en-US" w:eastAsia="zh-CN"/>
        </w:rPr>
        <w:t>8</w:t>
      </w:r>
      <w:r>
        <w:rPr>
          <w:rFonts w:hint="eastAsia" w:ascii="仿宋" w:hAnsi="仿宋" w:eastAsia="仿宋" w:cs="仿宋"/>
          <w:color w:val="auto"/>
          <w:spacing w:val="7"/>
          <w:kern w:val="0"/>
          <w:sz w:val="28"/>
          <w:szCs w:val="28"/>
        </w:rPr>
        <w:t>月</w:t>
      </w:r>
      <w:r>
        <w:rPr>
          <w:rFonts w:hint="eastAsia" w:ascii="仿宋" w:hAnsi="仿宋" w:eastAsia="仿宋" w:cs="仿宋"/>
          <w:color w:val="auto"/>
          <w:spacing w:val="7"/>
          <w:kern w:val="0"/>
          <w:sz w:val="28"/>
          <w:szCs w:val="28"/>
          <w:lang w:val="en-US" w:eastAsia="zh-CN"/>
        </w:rPr>
        <w:t>20</w:t>
      </w:r>
      <w:r>
        <w:rPr>
          <w:rFonts w:hint="eastAsia" w:ascii="仿宋" w:hAnsi="仿宋" w:eastAsia="仿宋" w:cs="仿宋"/>
          <w:color w:val="auto"/>
          <w:spacing w:val="7"/>
          <w:kern w:val="0"/>
          <w:sz w:val="28"/>
          <w:szCs w:val="28"/>
        </w:rPr>
        <w:t>日</w:t>
      </w:r>
      <w:r>
        <w:rPr>
          <w:rFonts w:hint="eastAsia" w:ascii="仿宋" w:hAnsi="仿宋" w:eastAsia="仿宋" w:cs="仿宋"/>
          <w:color w:val="auto"/>
          <w:sz w:val="28"/>
          <w:szCs w:val="28"/>
          <w:lang w:val="en-US" w:eastAsia="zh-CN"/>
        </w:rPr>
        <w:t>9</w:t>
      </w:r>
      <w:r>
        <w:rPr>
          <w:rFonts w:hint="eastAsia" w:ascii="仿宋" w:hAnsi="仿宋" w:eastAsia="仿宋" w:cs="仿宋"/>
          <w:color w:val="auto"/>
          <w:spacing w:val="7"/>
          <w:kern w:val="0"/>
          <w:sz w:val="28"/>
          <w:szCs w:val="28"/>
        </w:rPr>
        <w:t>点00分（北京时间）</w:t>
      </w:r>
    </w:p>
    <w:p>
      <w:pPr>
        <w:snapToGrid w:val="0"/>
        <w:spacing w:line="360" w:lineRule="auto"/>
        <w:ind w:firstLine="588" w:firstLineChars="200"/>
        <w:contextualSpacing/>
        <w:rPr>
          <w:rFonts w:hint="eastAsia" w:ascii="仿宋" w:hAnsi="仿宋" w:eastAsia="仿宋" w:cs="仿宋"/>
          <w:color w:val="auto"/>
          <w:spacing w:val="7"/>
          <w:kern w:val="0"/>
          <w:sz w:val="28"/>
          <w:szCs w:val="28"/>
        </w:rPr>
      </w:pPr>
      <w:r>
        <w:rPr>
          <w:rFonts w:hint="eastAsia" w:ascii="仿宋" w:hAnsi="仿宋" w:eastAsia="仿宋" w:cs="仿宋"/>
          <w:color w:val="auto"/>
          <w:spacing w:val="7"/>
          <w:kern w:val="0"/>
          <w:sz w:val="28"/>
          <w:szCs w:val="28"/>
        </w:rPr>
        <w:t>地点：南通市海门区</w:t>
      </w:r>
      <w:r>
        <w:rPr>
          <w:rFonts w:hint="eastAsia" w:ascii="仿宋" w:hAnsi="仿宋" w:eastAsia="仿宋" w:cs="仿宋"/>
          <w:color w:val="auto"/>
          <w:spacing w:val="7"/>
          <w:kern w:val="0"/>
          <w:sz w:val="28"/>
          <w:szCs w:val="28"/>
          <w:lang w:val="en-US" w:eastAsia="zh-CN"/>
        </w:rPr>
        <w:t>党风</w:t>
      </w:r>
      <w:r>
        <w:rPr>
          <w:rFonts w:hint="eastAsia" w:ascii="仿宋" w:hAnsi="仿宋" w:eastAsia="仿宋" w:cs="仿宋"/>
          <w:color w:val="auto"/>
          <w:spacing w:val="7"/>
          <w:kern w:val="0"/>
          <w:sz w:val="28"/>
          <w:szCs w:val="28"/>
        </w:rPr>
        <w:t>廉政建设教育中心（秀山西路855号）二楼会议室</w:t>
      </w:r>
    </w:p>
    <w:p>
      <w:pPr>
        <w:snapToGrid w:val="0"/>
        <w:spacing w:line="360" w:lineRule="auto"/>
        <w:ind w:firstLine="588" w:firstLineChars="200"/>
        <w:contextualSpacing/>
        <w:rPr>
          <w:rFonts w:hint="default" w:ascii="仿宋" w:hAnsi="仿宋" w:eastAsia="仿宋" w:cs="仿宋"/>
          <w:color w:val="0000FF"/>
          <w:spacing w:val="7"/>
          <w:kern w:val="0"/>
          <w:sz w:val="28"/>
          <w:szCs w:val="28"/>
          <w:lang w:val="en-US" w:eastAsia="zh-CN"/>
        </w:rPr>
      </w:pPr>
      <w:r>
        <w:rPr>
          <w:rFonts w:hint="eastAsia" w:ascii="仿宋" w:hAnsi="仿宋" w:eastAsia="仿宋" w:cs="仿宋"/>
          <w:color w:val="auto"/>
          <w:spacing w:val="7"/>
          <w:kern w:val="0"/>
          <w:sz w:val="28"/>
          <w:szCs w:val="28"/>
          <w:lang w:val="en-US" w:eastAsia="zh-CN"/>
        </w:rPr>
        <w:t>方式：投标文件、报价单需密封递交，</w:t>
      </w:r>
      <w:r>
        <w:rPr>
          <w:rFonts w:hint="eastAsia" w:ascii="仿宋" w:hAnsi="仿宋" w:eastAsia="仿宋" w:cs="仿宋"/>
          <w:sz w:val="28"/>
          <w:szCs w:val="28"/>
        </w:rPr>
        <w:t>加盖公章、法定代表人签字或盖章</w:t>
      </w:r>
    </w:p>
    <w:p>
      <w:pPr>
        <w:snapToGrid w:val="0"/>
        <w:spacing w:line="360" w:lineRule="auto"/>
        <w:ind w:firstLine="590" w:firstLineChars="200"/>
        <w:contextualSpacing/>
        <w:rPr>
          <w:rFonts w:ascii="仿宋" w:hAnsi="仿宋" w:eastAsia="仿宋" w:cs="仿宋"/>
          <w:b/>
          <w:color w:val="333333"/>
          <w:spacing w:val="7"/>
          <w:kern w:val="0"/>
          <w:sz w:val="28"/>
          <w:szCs w:val="28"/>
        </w:rPr>
      </w:pPr>
      <w:r>
        <w:rPr>
          <w:rFonts w:hint="eastAsia" w:ascii="仿宋" w:hAnsi="仿宋" w:eastAsia="仿宋" w:cs="仿宋"/>
          <w:b/>
          <w:color w:val="333333"/>
          <w:spacing w:val="7"/>
          <w:kern w:val="0"/>
          <w:sz w:val="28"/>
          <w:szCs w:val="28"/>
        </w:rPr>
        <w:t>七、公告期限</w:t>
      </w:r>
    </w:p>
    <w:p>
      <w:pPr>
        <w:widowControl/>
        <w:shd w:val="clear" w:color="auto" w:fill="FFFFFF"/>
        <w:spacing w:line="360" w:lineRule="auto"/>
        <w:ind w:firstLine="588" w:firstLineChars="200"/>
        <w:rPr>
          <w:rFonts w:ascii="仿宋" w:hAnsi="仿宋" w:eastAsia="仿宋" w:cs="仿宋"/>
          <w:color w:val="333333"/>
          <w:spacing w:val="7"/>
          <w:kern w:val="0"/>
          <w:sz w:val="28"/>
          <w:szCs w:val="28"/>
        </w:rPr>
      </w:pPr>
      <w:r>
        <w:rPr>
          <w:rFonts w:hint="eastAsia" w:ascii="仿宋" w:hAnsi="仿宋" w:eastAsia="仿宋" w:cs="仿宋"/>
          <w:color w:val="333333"/>
          <w:spacing w:val="7"/>
          <w:kern w:val="0"/>
          <w:sz w:val="28"/>
          <w:szCs w:val="28"/>
        </w:rPr>
        <w:t>自本公告发布之日起</w:t>
      </w:r>
      <w:r>
        <w:rPr>
          <w:rFonts w:hint="eastAsia" w:ascii="仿宋" w:hAnsi="仿宋" w:eastAsia="仿宋" w:cs="仿宋"/>
          <w:color w:val="333333"/>
          <w:spacing w:val="7"/>
          <w:kern w:val="0"/>
          <w:sz w:val="28"/>
          <w:szCs w:val="28"/>
          <w:lang w:val="en-US" w:eastAsia="zh-CN"/>
        </w:rPr>
        <w:t>3</w:t>
      </w:r>
      <w:r>
        <w:rPr>
          <w:rFonts w:hint="eastAsia" w:ascii="仿宋" w:hAnsi="仿宋" w:eastAsia="仿宋" w:cs="仿宋"/>
          <w:color w:val="333333"/>
          <w:spacing w:val="7"/>
          <w:kern w:val="0"/>
          <w:sz w:val="28"/>
          <w:szCs w:val="28"/>
        </w:rPr>
        <w:t>个工作日。</w:t>
      </w:r>
    </w:p>
    <w:p>
      <w:pPr>
        <w:widowControl/>
        <w:shd w:val="clear" w:color="auto" w:fill="FFFFFF"/>
        <w:spacing w:line="360" w:lineRule="auto"/>
        <w:ind w:left="420" w:leftChars="200" w:firstLine="281" w:firstLineChars="100"/>
        <w:rPr>
          <w:rFonts w:ascii="仿宋" w:hAnsi="仿宋" w:eastAsia="仿宋" w:cs="仿宋"/>
          <w:b/>
          <w:sz w:val="28"/>
          <w:szCs w:val="28"/>
        </w:rPr>
      </w:pPr>
      <w:r>
        <w:rPr>
          <w:rFonts w:hint="eastAsia" w:ascii="仿宋" w:hAnsi="仿宋" w:eastAsia="仿宋" w:cs="仿宋"/>
          <w:b/>
          <w:sz w:val="28"/>
          <w:szCs w:val="28"/>
        </w:rPr>
        <w:t>八、交货日期</w:t>
      </w:r>
    </w:p>
    <w:p>
      <w:pPr>
        <w:widowControl/>
        <w:shd w:val="clear" w:color="auto" w:fill="FFFFFF"/>
        <w:spacing w:line="360" w:lineRule="auto"/>
        <w:ind w:firstLine="588" w:firstLineChars="200"/>
        <w:rPr>
          <w:rFonts w:ascii="仿宋" w:hAnsi="仿宋" w:eastAsia="仿宋" w:cs="仿宋"/>
          <w:color w:val="333333"/>
          <w:spacing w:val="7"/>
          <w:kern w:val="0"/>
          <w:sz w:val="28"/>
          <w:szCs w:val="28"/>
        </w:rPr>
      </w:pPr>
      <w:r>
        <w:rPr>
          <w:rFonts w:hint="eastAsia" w:ascii="仿宋" w:hAnsi="仿宋" w:eastAsia="仿宋" w:cs="仿宋"/>
          <w:color w:val="333333"/>
          <w:spacing w:val="7"/>
          <w:kern w:val="0"/>
          <w:sz w:val="28"/>
          <w:szCs w:val="28"/>
        </w:rPr>
        <w:t>20日历天。如不能按时交货，将作经济处罚。</w:t>
      </w:r>
    </w:p>
    <w:p>
      <w:pPr>
        <w:widowControl/>
        <w:shd w:val="clear" w:color="auto" w:fill="FFFFFF"/>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九、付款方式</w:t>
      </w:r>
    </w:p>
    <w:p>
      <w:pPr>
        <w:widowControl/>
        <w:shd w:val="clear" w:color="auto" w:fill="FFFFFF"/>
        <w:spacing w:line="360" w:lineRule="auto"/>
        <w:ind w:firstLine="560" w:firstLineChars="200"/>
        <w:rPr>
          <w:rFonts w:ascii="仿宋" w:hAnsi="仿宋" w:eastAsia="仿宋" w:cs="仿宋"/>
          <w:b/>
          <w:sz w:val="28"/>
          <w:szCs w:val="28"/>
        </w:rPr>
      </w:pPr>
      <w:r>
        <w:rPr>
          <w:rFonts w:ascii="仿宋" w:hAnsi="仿宋" w:eastAsia="仿宋" w:cs="仿宋"/>
          <w:bCs/>
          <w:sz w:val="28"/>
          <w:szCs w:val="28"/>
        </w:rPr>
        <w:t>验收合格后1个月内，支付9</w:t>
      </w:r>
      <w:r>
        <w:rPr>
          <w:rFonts w:hint="eastAsia" w:ascii="仿宋" w:hAnsi="仿宋" w:eastAsia="仿宋" w:cs="仿宋"/>
          <w:bCs/>
          <w:sz w:val="28"/>
          <w:szCs w:val="28"/>
        </w:rPr>
        <w:t>0</w:t>
      </w:r>
      <w:r>
        <w:rPr>
          <w:rFonts w:ascii="仿宋" w:hAnsi="仿宋" w:eastAsia="仿宋" w:cs="仿宋"/>
          <w:bCs/>
          <w:sz w:val="28"/>
          <w:szCs w:val="28"/>
        </w:rPr>
        <w:t>%的合同价款，</w:t>
      </w:r>
      <w:r>
        <w:rPr>
          <w:rFonts w:hint="eastAsia" w:ascii="仿宋" w:hAnsi="仿宋" w:eastAsia="仿宋" w:cs="仿宋"/>
          <w:bCs/>
          <w:sz w:val="28"/>
          <w:szCs w:val="28"/>
        </w:rPr>
        <w:t>10</w:t>
      </w:r>
      <w:r>
        <w:rPr>
          <w:rFonts w:ascii="仿宋" w:hAnsi="仿宋" w:eastAsia="仿宋" w:cs="仿宋"/>
          <w:bCs/>
          <w:sz w:val="28"/>
          <w:szCs w:val="28"/>
        </w:rPr>
        <w:t>%的余款作为质量保证金，在</w:t>
      </w:r>
      <w:r>
        <w:rPr>
          <w:rFonts w:hint="eastAsia" w:ascii="仿宋" w:hAnsi="仿宋" w:eastAsia="仿宋" w:cs="仿宋"/>
          <w:bCs/>
          <w:sz w:val="28"/>
          <w:szCs w:val="28"/>
        </w:rPr>
        <w:t>1</w:t>
      </w:r>
      <w:r>
        <w:rPr>
          <w:rFonts w:ascii="仿宋" w:hAnsi="仿宋" w:eastAsia="仿宋" w:cs="仿宋"/>
          <w:bCs/>
          <w:sz w:val="28"/>
          <w:szCs w:val="28"/>
        </w:rPr>
        <w:t>年质量保证期满后，未出现质量问题或出现质量问题并解决后，1个月内付清。</w:t>
      </w:r>
    </w:p>
    <w:p>
      <w:pPr>
        <w:widowControl/>
        <w:numPr>
          <w:ilvl w:val="0"/>
          <w:numId w:val="1"/>
        </w:numPr>
        <w:shd w:val="clear" w:color="auto" w:fill="FFFFFF"/>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售后服务</w:t>
      </w:r>
    </w:p>
    <w:p>
      <w:pPr>
        <w:widowControl/>
        <w:shd w:val="clear" w:color="auto" w:fill="FFFFFF"/>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中标单位在送货后的一年之内免费为招标单位提供维修服务，并且供应商所提供的货品需经过招标单位认可，方可交付使用。</w:t>
      </w:r>
    </w:p>
    <w:p>
      <w:pPr>
        <w:widowControl/>
        <w:shd w:val="clear" w:color="auto" w:fill="FFFFFF"/>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十一、违约责任</w:t>
      </w:r>
    </w:p>
    <w:p>
      <w:pPr>
        <w:widowControl/>
        <w:shd w:val="clear" w:color="auto" w:fill="FFFFFF"/>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 xml:space="preserve">1.成交供应商提供的报价文件中存在违背客观事实或作出虚假承诺等情形的，视为无效报价文件。 </w:t>
      </w:r>
    </w:p>
    <w:p>
      <w:pPr>
        <w:widowControl/>
        <w:shd w:val="clear" w:color="auto" w:fill="FFFFFF"/>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2.成交供应商未经询价人同意，擅自提供不符合询价公告、采购合同中确定的相关产品、规格型号或技术参数的，由成交供应商承担不利后果。</w:t>
      </w:r>
    </w:p>
    <w:p>
      <w:pPr>
        <w:widowControl/>
        <w:shd w:val="clear" w:color="auto" w:fill="FFFFFF"/>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3.成交供应商未经询价人同意，未能在规定期限内完成产品交付、安装、调试及运行的，每延迟1日，扣除合同价款的1%。</w:t>
      </w:r>
    </w:p>
    <w:p>
      <w:pPr>
        <w:widowControl/>
        <w:shd w:val="clear" w:color="auto" w:fill="FFFFFF"/>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4.成交供应商存在其他不履行合同情形的，承担相应的不利后果。</w:t>
      </w:r>
    </w:p>
    <w:p>
      <w:pPr>
        <w:widowControl/>
        <w:shd w:val="clear" w:color="auto" w:fill="FFFFFF"/>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5.因不可抗力造成成交供应商不能履约或不能完全履约的，由双方协商解决。</w:t>
      </w:r>
    </w:p>
    <w:p>
      <w:pPr>
        <w:widowControl/>
        <w:shd w:val="clear" w:color="auto" w:fill="FFFFFF"/>
        <w:spacing w:line="360" w:lineRule="auto"/>
        <w:ind w:firstLine="590" w:firstLineChars="200"/>
        <w:rPr>
          <w:rFonts w:ascii="仿宋" w:hAnsi="仿宋" w:eastAsia="仿宋" w:cs="仿宋"/>
          <w:b/>
          <w:color w:val="333333"/>
          <w:spacing w:val="7"/>
          <w:kern w:val="0"/>
          <w:sz w:val="28"/>
          <w:szCs w:val="28"/>
        </w:rPr>
      </w:pPr>
      <w:r>
        <w:rPr>
          <w:rFonts w:hint="eastAsia" w:ascii="仿宋" w:hAnsi="仿宋" w:eastAsia="仿宋" w:cs="仿宋"/>
          <w:b/>
          <w:color w:val="333333"/>
          <w:spacing w:val="7"/>
          <w:kern w:val="0"/>
          <w:sz w:val="28"/>
          <w:szCs w:val="28"/>
        </w:rPr>
        <w:t>十二、凡对本次采购提出询问，请按以下方式联系</w:t>
      </w:r>
    </w:p>
    <w:p>
      <w:pPr>
        <w:widowControl/>
        <w:shd w:val="clear" w:color="auto" w:fill="FFFFFF"/>
        <w:spacing w:line="360" w:lineRule="auto"/>
        <w:ind w:firstLine="588" w:firstLineChars="200"/>
        <w:outlineLvl w:val="1"/>
        <w:rPr>
          <w:rFonts w:ascii="仿宋" w:hAnsi="仿宋" w:eastAsia="仿宋" w:cs="仿宋"/>
          <w:color w:val="auto"/>
          <w:kern w:val="0"/>
          <w:sz w:val="28"/>
          <w:szCs w:val="28"/>
        </w:rPr>
      </w:pPr>
      <w:r>
        <w:rPr>
          <w:rFonts w:hint="eastAsia" w:ascii="仿宋" w:hAnsi="仿宋" w:eastAsia="仿宋" w:cs="仿宋"/>
          <w:color w:val="333333"/>
          <w:spacing w:val="7"/>
          <w:kern w:val="0"/>
          <w:sz w:val="28"/>
          <w:szCs w:val="28"/>
        </w:rPr>
        <w:t>采购人信息</w:t>
      </w:r>
      <w:r>
        <w:rPr>
          <w:rFonts w:hint="eastAsia" w:ascii="仿宋" w:hAnsi="仿宋" w:eastAsia="仿宋" w:cs="仿宋"/>
          <w:color w:val="333333"/>
          <w:spacing w:val="7"/>
          <w:kern w:val="0"/>
          <w:sz w:val="28"/>
          <w:szCs w:val="28"/>
          <w:lang w:eastAsia="zh-CN"/>
        </w:rPr>
        <w:t>：</w:t>
      </w:r>
      <w:r>
        <w:rPr>
          <w:rFonts w:hint="eastAsia" w:ascii="仿宋" w:hAnsi="仿宋" w:eastAsia="仿宋" w:cs="仿宋"/>
          <w:color w:val="333333"/>
          <w:spacing w:val="7"/>
          <w:kern w:val="0"/>
          <w:sz w:val="28"/>
          <w:szCs w:val="28"/>
          <w:lang w:val="en-US" w:eastAsia="zh-CN"/>
        </w:rPr>
        <w:t xml:space="preserve"> </w:t>
      </w:r>
      <w:r>
        <w:rPr>
          <w:rFonts w:hint="eastAsia" w:ascii="仿宋" w:hAnsi="仿宋" w:eastAsia="仿宋" w:cs="仿宋"/>
          <w:color w:val="auto"/>
          <w:kern w:val="0"/>
          <w:sz w:val="28"/>
          <w:szCs w:val="28"/>
        </w:rPr>
        <w:t>单位名称：</w:t>
      </w:r>
      <w:r>
        <w:rPr>
          <w:rFonts w:hint="eastAsia" w:ascii="仿宋" w:hAnsi="仿宋" w:eastAsia="仿宋" w:cs="仿宋"/>
          <w:color w:val="auto"/>
          <w:kern w:val="0"/>
          <w:sz w:val="28"/>
          <w:szCs w:val="28"/>
          <w:u w:val="single"/>
        </w:rPr>
        <w:t>南通市海门区监察委员会</w:t>
      </w:r>
    </w:p>
    <w:p>
      <w:pPr>
        <w:snapToGrid w:val="0"/>
        <w:spacing w:line="360" w:lineRule="auto"/>
        <w:ind w:firstLine="2520" w:firstLineChars="900"/>
        <w:contextualSpacing/>
        <w:rPr>
          <w:rFonts w:hint="default" w:ascii="仿宋" w:hAnsi="仿宋" w:eastAsia="仿宋" w:cs="仿宋"/>
          <w:color w:val="auto"/>
          <w:kern w:val="0"/>
          <w:sz w:val="28"/>
          <w:szCs w:val="28"/>
          <w:u w:val="single"/>
          <w:lang w:val="en-US" w:eastAsia="zh-CN"/>
        </w:rPr>
      </w:pPr>
      <w:r>
        <w:rPr>
          <w:rFonts w:hint="eastAsia" w:ascii="仿宋" w:hAnsi="仿宋" w:eastAsia="仿宋" w:cs="仿宋"/>
          <w:color w:val="auto"/>
          <w:kern w:val="0"/>
          <w:sz w:val="28"/>
          <w:szCs w:val="28"/>
        </w:rPr>
        <w:t xml:space="preserve">联系人： </w:t>
      </w:r>
      <w:r>
        <w:rPr>
          <w:rFonts w:hint="eastAsia" w:ascii="仿宋" w:hAnsi="仿宋" w:eastAsia="仿宋" w:cs="仿宋"/>
          <w:color w:val="auto"/>
          <w:kern w:val="0"/>
          <w:sz w:val="28"/>
          <w:szCs w:val="28"/>
          <w:u w:val="single"/>
          <w:lang w:val="en-US" w:eastAsia="zh-CN"/>
        </w:rPr>
        <w:t>陆先生</w:t>
      </w:r>
      <w:r>
        <w:rPr>
          <w:rFonts w:hint="eastAsia" w:ascii="仿宋" w:hAnsi="仿宋" w:eastAsia="仿宋" w:cs="仿宋"/>
          <w:color w:val="auto"/>
          <w:kern w:val="0"/>
          <w:sz w:val="28"/>
          <w:szCs w:val="28"/>
          <w:u w:val="none"/>
          <w:lang w:val="en-US" w:eastAsia="zh-CN"/>
        </w:rPr>
        <w:t xml:space="preserve">   </w:t>
      </w:r>
      <w:r>
        <w:rPr>
          <w:rFonts w:hint="eastAsia" w:ascii="仿宋" w:hAnsi="仿宋" w:eastAsia="仿宋" w:cs="仿宋"/>
          <w:color w:val="auto"/>
          <w:kern w:val="0"/>
          <w:sz w:val="28"/>
          <w:szCs w:val="28"/>
        </w:rPr>
        <w:t>联系电话：</w:t>
      </w:r>
      <w:r>
        <w:rPr>
          <w:rFonts w:hint="eastAsia" w:ascii="仿宋" w:hAnsi="仿宋" w:eastAsia="仿宋" w:cs="仿宋"/>
          <w:color w:val="auto"/>
          <w:kern w:val="0"/>
          <w:sz w:val="28"/>
          <w:szCs w:val="28"/>
          <w:u w:val="single"/>
          <w:lang w:val="en-US" w:eastAsia="zh-CN"/>
        </w:rPr>
        <w:t>18762488953</w:t>
      </w:r>
    </w:p>
    <w:p>
      <w:pPr>
        <w:pStyle w:val="2"/>
        <w:jc w:val="center"/>
      </w:pPr>
      <w:r>
        <w:rPr>
          <w:rFonts w:hint="eastAsia" w:ascii="黑体" w:hAnsi="黑体"/>
        </w:rPr>
        <w:t>投标资料目录</w:t>
      </w:r>
    </w:p>
    <w:tbl>
      <w:tblPr>
        <w:tblStyle w:val="8"/>
        <w:tblW w:w="9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745"/>
        <w:gridCol w:w="2054"/>
        <w:gridCol w:w="1541"/>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序号</w:t>
            </w:r>
          </w:p>
        </w:tc>
        <w:tc>
          <w:tcPr>
            <w:tcW w:w="2745"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招标文件要求</w:t>
            </w:r>
          </w:p>
        </w:tc>
        <w:tc>
          <w:tcPr>
            <w:tcW w:w="205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证明材料名称</w:t>
            </w:r>
          </w:p>
        </w:tc>
        <w:tc>
          <w:tcPr>
            <w:tcW w:w="154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响应文件位置</w:t>
            </w:r>
          </w:p>
        </w:tc>
        <w:tc>
          <w:tcPr>
            <w:tcW w:w="289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1</w:t>
            </w:r>
          </w:p>
        </w:tc>
        <w:tc>
          <w:tcPr>
            <w:tcW w:w="2745"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关于资格的声明函</w:t>
            </w:r>
          </w:p>
        </w:tc>
        <w:tc>
          <w:tcPr>
            <w:tcW w:w="205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p>
        </w:tc>
        <w:tc>
          <w:tcPr>
            <w:tcW w:w="154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第    页</w:t>
            </w:r>
          </w:p>
        </w:tc>
        <w:tc>
          <w:tcPr>
            <w:tcW w:w="289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2</w:t>
            </w:r>
          </w:p>
        </w:tc>
        <w:tc>
          <w:tcPr>
            <w:tcW w:w="2745"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法定代表人身份证明书</w:t>
            </w:r>
          </w:p>
        </w:tc>
        <w:tc>
          <w:tcPr>
            <w:tcW w:w="205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p>
        </w:tc>
        <w:tc>
          <w:tcPr>
            <w:tcW w:w="154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第    页</w:t>
            </w:r>
          </w:p>
        </w:tc>
        <w:tc>
          <w:tcPr>
            <w:tcW w:w="289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3</w:t>
            </w:r>
          </w:p>
        </w:tc>
        <w:tc>
          <w:tcPr>
            <w:tcW w:w="2745"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授权委托书</w:t>
            </w:r>
          </w:p>
        </w:tc>
        <w:tc>
          <w:tcPr>
            <w:tcW w:w="205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p>
        </w:tc>
        <w:tc>
          <w:tcPr>
            <w:tcW w:w="154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第    页</w:t>
            </w:r>
          </w:p>
        </w:tc>
        <w:tc>
          <w:tcPr>
            <w:tcW w:w="289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法定代表人参加投标的可不提供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4</w:t>
            </w:r>
          </w:p>
        </w:tc>
        <w:tc>
          <w:tcPr>
            <w:tcW w:w="2745"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营业执照</w:t>
            </w:r>
          </w:p>
        </w:tc>
        <w:tc>
          <w:tcPr>
            <w:tcW w:w="205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p>
        </w:tc>
        <w:tc>
          <w:tcPr>
            <w:tcW w:w="154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第    页</w:t>
            </w:r>
          </w:p>
        </w:tc>
        <w:tc>
          <w:tcPr>
            <w:tcW w:w="289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5</w:t>
            </w:r>
          </w:p>
        </w:tc>
        <w:tc>
          <w:tcPr>
            <w:tcW w:w="2745"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依法缴纳税收和社会保障资金的相关材料</w:t>
            </w:r>
          </w:p>
        </w:tc>
        <w:tc>
          <w:tcPr>
            <w:tcW w:w="205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p>
        </w:tc>
        <w:tc>
          <w:tcPr>
            <w:tcW w:w="154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第    页</w:t>
            </w:r>
          </w:p>
        </w:tc>
        <w:tc>
          <w:tcPr>
            <w:tcW w:w="289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6</w:t>
            </w:r>
          </w:p>
        </w:tc>
        <w:tc>
          <w:tcPr>
            <w:tcW w:w="2745"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具备履行合同所必需设备和专业技术能力</w:t>
            </w:r>
          </w:p>
        </w:tc>
        <w:tc>
          <w:tcPr>
            <w:tcW w:w="205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p>
        </w:tc>
        <w:tc>
          <w:tcPr>
            <w:tcW w:w="154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第    页</w:t>
            </w:r>
          </w:p>
        </w:tc>
        <w:tc>
          <w:tcPr>
            <w:tcW w:w="289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7</w:t>
            </w:r>
          </w:p>
        </w:tc>
        <w:tc>
          <w:tcPr>
            <w:tcW w:w="2745"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参加政府采购活动前三年内在经营活动中没有重大违法记录的书面声明</w:t>
            </w:r>
          </w:p>
        </w:tc>
        <w:tc>
          <w:tcPr>
            <w:tcW w:w="205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p>
        </w:tc>
        <w:tc>
          <w:tcPr>
            <w:tcW w:w="154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第    页</w:t>
            </w:r>
          </w:p>
        </w:tc>
        <w:tc>
          <w:tcPr>
            <w:tcW w:w="289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8</w:t>
            </w:r>
          </w:p>
        </w:tc>
        <w:tc>
          <w:tcPr>
            <w:tcW w:w="2745"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上一年度的财务状况报告</w:t>
            </w:r>
          </w:p>
        </w:tc>
        <w:tc>
          <w:tcPr>
            <w:tcW w:w="205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p>
        </w:tc>
        <w:tc>
          <w:tcPr>
            <w:tcW w:w="154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第    页</w:t>
            </w:r>
          </w:p>
        </w:tc>
        <w:tc>
          <w:tcPr>
            <w:tcW w:w="289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9</w:t>
            </w:r>
          </w:p>
        </w:tc>
        <w:tc>
          <w:tcPr>
            <w:tcW w:w="2745"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投标人认为需要提交的其他资料</w:t>
            </w:r>
          </w:p>
        </w:tc>
        <w:tc>
          <w:tcPr>
            <w:tcW w:w="205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p>
        </w:tc>
        <w:tc>
          <w:tcPr>
            <w:tcW w:w="154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第    页</w:t>
            </w:r>
          </w:p>
        </w:tc>
        <w:tc>
          <w:tcPr>
            <w:tcW w:w="289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10</w:t>
            </w:r>
          </w:p>
        </w:tc>
        <w:tc>
          <w:tcPr>
            <w:tcW w:w="2745"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询价报价单</w:t>
            </w:r>
          </w:p>
        </w:tc>
        <w:tc>
          <w:tcPr>
            <w:tcW w:w="205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p>
        </w:tc>
        <w:tc>
          <w:tcPr>
            <w:tcW w:w="154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第    页</w:t>
            </w:r>
          </w:p>
        </w:tc>
        <w:tc>
          <w:tcPr>
            <w:tcW w:w="289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jc w:val="center"/>
              <w:rPr>
                <w:rFonts w:ascii="宋体" w:hAnsi="宋体" w:cs="Calibri"/>
                <w:szCs w:val="21"/>
              </w:rPr>
            </w:pPr>
            <w:r>
              <w:rPr>
                <w:rFonts w:hint="eastAsia" w:ascii="宋体" w:hAnsi="宋体"/>
              </w:rPr>
              <w:t>见附件</w:t>
            </w:r>
          </w:p>
        </w:tc>
      </w:tr>
    </w:tbl>
    <w:p>
      <w:pPr>
        <w:rPr>
          <w:rFonts w:ascii="宋体" w:hAnsi="宋体" w:cs="Calibri"/>
          <w:bCs/>
          <w:szCs w:val="21"/>
        </w:rPr>
      </w:pPr>
    </w:p>
    <w:p>
      <w:r>
        <w:rPr>
          <w:rFonts w:hint="eastAsia" w:ascii="宋体" w:hAnsi="宋体"/>
          <w:bCs/>
        </w:rPr>
        <w:t>（</w:t>
      </w:r>
      <w:r>
        <w:rPr>
          <w:rFonts w:hint="eastAsia" w:ascii="宋体" w:hAnsi="宋体"/>
        </w:rPr>
        <w:t>1）投标资料目录装订于投标文件内的第1页。</w:t>
      </w:r>
    </w:p>
    <w:p>
      <w:pPr>
        <w:spacing w:line="440" w:lineRule="atLeast"/>
        <w:rPr>
          <w:rFonts w:ascii="宋体" w:hAnsi="宋体"/>
        </w:rPr>
      </w:pPr>
      <w:r>
        <w:rPr>
          <w:rFonts w:hint="eastAsia" w:ascii="宋体" w:hAnsi="宋体"/>
          <w:bCs/>
        </w:rPr>
        <w:t>（2）</w:t>
      </w:r>
      <w:r>
        <w:rPr>
          <w:rFonts w:hint="eastAsia" w:ascii="宋体" w:hAnsi="宋体"/>
        </w:rPr>
        <w:t>《授权书》及相关《承诺函》、《询价报价单》等格式详见附件。</w:t>
      </w:r>
    </w:p>
    <w:p>
      <w:pPr>
        <w:pStyle w:val="2"/>
        <w:rPr>
          <w:rFonts w:ascii="黑体" w:hAnsi="黑体"/>
          <w:sz w:val="24"/>
          <w:szCs w:val="24"/>
        </w:rPr>
      </w:pPr>
      <w:r>
        <w:rPr>
          <w:rFonts w:hint="eastAsia" w:ascii="黑体" w:hAnsi="黑体"/>
          <w:sz w:val="24"/>
          <w:szCs w:val="24"/>
        </w:rPr>
        <w:br w:type="page"/>
      </w:r>
      <w:r>
        <w:rPr>
          <w:rFonts w:hint="eastAsia" w:ascii="黑体" w:hAnsi="黑体"/>
          <w:sz w:val="24"/>
          <w:szCs w:val="24"/>
        </w:rPr>
        <w:t>附件：</w:t>
      </w:r>
    </w:p>
    <w:p>
      <w:pPr>
        <w:pStyle w:val="10"/>
        <w:widowControl/>
        <w:snapToGrid w:val="0"/>
        <w:spacing w:line="300" w:lineRule="auto"/>
        <w:ind w:firstLine="0" w:firstLineChars="0"/>
        <w:jc w:val="center"/>
        <w:rPr>
          <w:rFonts w:ascii="宋体" w:eastAsia="宋体"/>
          <w:b/>
          <w:sz w:val="36"/>
          <w:szCs w:val="36"/>
        </w:rPr>
      </w:pPr>
      <w:r>
        <w:rPr>
          <w:rFonts w:hint="eastAsia" w:ascii="宋体" w:eastAsia="宋体"/>
          <w:b/>
          <w:sz w:val="36"/>
          <w:szCs w:val="36"/>
        </w:rPr>
        <w:t>关于资格的声明函</w:t>
      </w:r>
    </w:p>
    <w:p>
      <w:pPr>
        <w:spacing w:line="360" w:lineRule="auto"/>
        <w:jc w:val="center"/>
        <w:rPr>
          <w:rFonts w:ascii="宋体" w:hAnsi="宋体"/>
          <w:b/>
          <w:szCs w:val="21"/>
        </w:rPr>
      </w:pPr>
    </w:p>
    <w:p>
      <w:pPr>
        <w:pStyle w:val="7"/>
        <w:snapToGrid w:val="0"/>
        <w:spacing w:line="300" w:lineRule="auto"/>
        <w:rPr>
          <w:rFonts w:ascii="仿宋_GB2312" w:eastAsia="仿宋_GB2312"/>
          <w:b/>
          <w:sz w:val="28"/>
          <w:szCs w:val="28"/>
        </w:rPr>
      </w:pPr>
      <w:r>
        <w:rPr>
          <w:rFonts w:hint="eastAsia" w:ascii="仿宋_GB2312" w:eastAsia="仿宋_GB2312"/>
          <w:b/>
          <w:sz w:val="28"/>
          <w:szCs w:val="28"/>
        </w:rPr>
        <w:t>南通市海门区监察委员会：</w:t>
      </w:r>
    </w:p>
    <w:p>
      <w:pPr>
        <w:pStyle w:val="7"/>
        <w:snapToGrid w:val="0"/>
        <w:spacing w:line="300" w:lineRule="auto"/>
        <w:ind w:firstLine="560" w:firstLineChars="200"/>
        <w:rPr>
          <w:rFonts w:ascii="仿宋_GB2312" w:eastAsia="仿宋_GB2312"/>
          <w:sz w:val="28"/>
          <w:szCs w:val="28"/>
        </w:rPr>
      </w:pPr>
      <w:r>
        <w:rPr>
          <w:rFonts w:hint="eastAsia" w:ascii="仿宋_GB2312" w:eastAsia="仿宋_GB2312"/>
          <w:sz w:val="28"/>
          <w:szCs w:val="28"/>
        </w:rPr>
        <w:t>我公司认真对照招标公告，符合贵方提出的资格要求，自愿报名参加投标，并保证提供的资料文件是准确的和真实的。提供虚假材料的愿意承担相应的法律责任。</w:t>
      </w:r>
    </w:p>
    <w:p>
      <w:pPr>
        <w:pStyle w:val="7"/>
        <w:widowControl w:val="0"/>
        <w:snapToGrid w:val="0"/>
        <w:spacing w:before="0" w:beforeAutospacing="0" w:after="0" w:afterAutospacing="0" w:line="300" w:lineRule="auto"/>
        <w:ind w:firstLine="280" w:firstLineChars="100"/>
        <w:rPr>
          <w:rFonts w:ascii="仿宋_GB2312" w:eastAsia="仿宋_GB2312"/>
          <w:sz w:val="28"/>
          <w:szCs w:val="28"/>
        </w:rPr>
      </w:pPr>
      <w:r>
        <w:rPr>
          <w:rFonts w:hint="eastAsia" w:ascii="仿宋_GB2312" w:hAnsi="Courier New" w:eastAsia="仿宋_GB2312"/>
          <w:kern w:val="2"/>
          <w:sz w:val="28"/>
          <w:szCs w:val="28"/>
        </w:rPr>
        <w:t xml:space="preserve">   附：公司投标之前3年内有无受各级管理部门的处分或处罚（含其授权服务的子公司、分公司等），如果不主动填报而被事后发现的，将取消其投标资格，并按有关规定从重处理</w:t>
      </w:r>
      <w:r>
        <w:rPr>
          <w:rFonts w:hint="eastAsia" w:ascii="仿宋_GB2312" w:eastAsia="仿宋_GB2312"/>
          <w:kern w:val="2"/>
          <w:sz w:val="28"/>
          <w:szCs w:val="28"/>
        </w:rPr>
        <w:t>；没有受处罚的投标人，要填写“没有受到任何处罚”，此表不能空白</w:t>
      </w:r>
      <w:r>
        <w:rPr>
          <w:rFonts w:hint="eastAsia" w:ascii="仿宋_GB2312" w:hAnsi="Courier New" w:eastAsia="仿宋_GB2312"/>
          <w:kern w:val="2"/>
          <w:sz w:val="28"/>
          <w:szCs w:val="28"/>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77"/>
        <w:gridCol w:w="29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pStyle w:val="7"/>
              <w:snapToGrid w:val="0"/>
              <w:spacing w:line="300" w:lineRule="auto"/>
              <w:jc w:val="center"/>
              <w:rPr>
                <w:rFonts w:ascii="仿宋_GB2312" w:eastAsia="仿宋_GB2312" w:cs="Times New Roman"/>
                <w:b/>
                <w:kern w:val="2"/>
                <w:sz w:val="28"/>
                <w:szCs w:val="28"/>
              </w:rPr>
            </w:pPr>
            <w:r>
              <w:rPr>
                <w:rFonts w:hint="eastAsia" w:ascii="仿宋_GB2312" w:eastAsia="仿宋_GB2312" w:cs="Times New Roman"/>
                <w:b/>
                <w:kern w:val="2"/>
                <w:sz w:val="28"/>
                <w:szCs w:val="28"/>
              </w:rPr>
              <w:t>时 间</w:t>
            </w:r>
          </w:p>
        </w:tc>
        <w:tc>
          <w:tcPr>
            <w:tcW w:w="2977" w:type="dxa"/>
            <w:tcBorders>
              <w:top w:val="single" w:color="auto" w:sz="4" w:space="0"/>
              <w:left w:val="nil"/>
              <w:bottom w:val="single" w:color="auto" w:sz="4" w:space="0"/>
              <w:right w:val="single" w:color="auto" w:sz="4" w:space="0"/>
            </w:tcBorders>
            <w:vAlign w:val="center"/>
          </w:tcPr>
          <w:p>
            <w:pPr>
              <w:pStyle w:val="7"/>
              <w:snapToGrid w:val="0"/>
              <w:spacing w:line="300" w:lineRule="auto"/>
              <w:jc w:val="center"/>
              <w:rPr>
                <w:rFonts w:ascii="仿宋_GB2312" w:eastAsia="仿宋_GB2312" w:cs="Times New Roman"/>
                <w:b/>
                <w:kern w:val="2"/>
                <w:sz w:val="28"/>
                <w:szCs w:val="28"/>
              </w:rPr>
            </w:pPr>
            <w:r>
              <w:rPr>
                <w:rFonts w:hint="eastAsia" w:ascii="仿宋_GB2312" w:eastAsia="仿宋_GB2312" w:cs="Times New Roman"/>
                <w:b/>
                <w:kern w:val="2"/>
                <w:sz w:val="28"/>
                <w:szCs w:val="28"/>
              </w:rPr>
              <w:t>受处理的原因</w:t>
            </w:r>
          </w:p>
          <w:p>
            <w:pPr>
              <w:pStyle w:val="7"/>
              <w:snapToGrid w:val="0"/>
              <w:spacing w:line="300" w:lineRule="auto"/>
              <w:jc w:val="center"/>
              <w:rPr>
                <w:rFonts w:ascii="仿宋_GB2312" w:eastAsia="仿宋_GB2312" w:cs="Times New Roman"/>
                <w:kern w:val="2"/>
                <w:sz w:val="28"/>
                <w:szCs w:val="28"/>
              </w:rPr>
            </w:pPr>
            <w:r>
              <w:rPr>
                <w:rFonts w:hint="eastAsia" w:ascii="仿宋_GB2312" w:eastAsia="仿宋_GB2312" w:cs="Times New Roman"/>
                <w:kern w:val="2"/>
                <w:sz w:val="28"/>
                <w:szCs w:val="28"/>
              </w:rPr>
              <w:t>（如在政府采购活动中受处理的，注明采购项目名称及处理原因）</w:t>
            </w:r>
          </w:p>
        </w:tc>
        <w:tc>
          <w:tcPr>
            <w:tcW w:w="2977" w:type="dxa"/>
            <w:tcBorders>
              <w:top w:val="single" w:color="auto" w:sz="4" w:space="0"/>
              <w:left w:val="nil"/>
              <w:bottom w:val="single" w:color="auto" w:sz="4" w:space="0"/>
              <w:right w:val="single" w:color="auto" w:sz="4" w:space="0"/>
            </w:tcBorders>
            <w:vAlign w:val="center"/>
          </w:tcPr>
          <w:p>
            <w:pPr>
              <w:pStyle w:val="7"/>
              <w:snapToGrid w:val="0"/>
              <w:spacing w:line="300" w:lineRule="auto"/>
              <w:jc w:val="center"/>
              <w:rPr>
                <w:rFonts w:ascii="仿宋_GB2312" w:eastAsia="仿宋_GB2312" w:cs="Times New Roman"/>
                <w:b/>
                <w:kern w:val="2"/>
                <w:sz w:val="28"/>
                <w:szCs w:val="28"/>
              </w:rPr>
            </w:pPr>
            <w:r>
              <w:rPr>
                <w:rFonts w:hint="eastAsia" w:ascii="仿宋_GB2312" w:eastAsia="仿宋_GB2312" w:cs="Times New Roman"/>
                <w:b/>
                <w:kern w:val="2"/>
                <w:sz w:val="28"/>
                <w:szCs w:val="28"/>
              </w:rPr>
              <w:t>处理的内容</w:t>
            </w:r>
          </w:p>
          <w:p>
            <w:pPr>
              <w:pStyle w:val="7"/>
              <w:snapToGrid w:val="0"/>
              <w:spacing w:line="300" w:lineRule="auto"/>
              <w:jc w:val="center"/>
              <w:rPr>
                <w:rFonts w:ascii="仿宋_GB2312" w:eastAsia="仿宋_GB2312" w:cs="Times New Roman"/>
                <w:kern w:val="2"/>
                <w:sz w:val="28"/>
                <w:szCs w:val="28"/>
              </w:rPr>
            </w:pPr>
            <w:r>
              <w:rPr>
                <w:rFonts w:hint="eastAsia" w:ascii="仿宋_GB2312" w:eastAsia="仿宋_GB2312" w:cs="Times New Roman"/>
                <w:kern w:val="2"/>
                <w:sz w:val="28"/>
                <w:szCs w:val="28"/>
              </w:rPr>
              <w:t>（如受到禁止一段时期参加某种项目的政府采购活动的，要说明解禁时间）</w:t>
            </w:r>
          </w:p>
        </w:tc>
        <w:tc>
          <w:tcPr>
            <w:tcW w:w="1276" w:type="dxa"/>
            <w:tcBorders>
              <w:top w:val="single" w:color="auto" w:sz="4" w:space="0"/>
              <w:left w:val="nil"/>
              <w:bottom w:val="single" w:color="auto" w:sz="4" w:space="0"/>
              <w:right w:val="single" w:color="auto" w:sz="4" w:space="0"/>
            </w:tcBorders>
            <w:vAlign w:val="center"/>
          </w:tcPr>
          <w:p>
            <w:pPr>
              <w:pStyle w:val="7"/>
              <w:snapToGrid w:val="0"/>
              <w:spacing w:line="300" w:lineRule="auto"/>
              <w:jc w:val="center"/>
              <w:rPr>
                <w:rFonts w:ascii="仿宋_GB2312" w:eastAsia="仿宋_GB2312" w:cs="Times New Roman"/>
                <w:b/>
                <w:kern w:val="2"/>
                <w:sz w:val="28"/>
                <w:szCs w:val="28"/>
              </w:rPr>
            </w:pPr>
            <w:r>
              <w:rPr>
                <w:rFonts w:hint="eastAsia" w:ascii="仿宋_GB2312" w:eastAsia="仿宋_GB2312" w:cs="Times New Roman"/>
                <w:b/>
                <w:kern w:val="2"/>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4" w:hRule="atLeast"/>
          <w:jc w:val="center"/>
        </w:trPr>
        <w:tc>
          <w:tcPr>
            <w:tcW w:w="1242" w:type="dxa"/>
            <w:tcBorders>
              <w:top w:val="single" w:color="auto" w:sz="4" w:space="0"/>
              <w:left w:val="single" w:color="auto" w:sz="4" w:space="0"/>
              <w:bottom w:val="single" w:color="auto" w:sz="4" w:space="0"/>
              <w:right w:val="single" w:color="auto" w:sz="4" w:space="0"/>
            </w:tcBorders>
          </w:tcPr>
          <w:p>
            <w:pPr>
              <w:pStyle w:val="7"/>
              <w:snapToGrid w:val="0"/>
              <w:spacing w:line="300" w:lineRule="auto"/>
              <w:rPr>
                <w:rFonts w:ascii="仿宋_GB2312" w:eastAsia="仿宋_GB2312" w:cs="Times New Roman"/>
                <w:kern w:val="2"/>
                <w:sz w:val="28"/>
                <w:szCs w:val="28"/>
              </w:rPr>
            </w:pPr>
          </w:p>
        </w:tc>
        <w:tc>
          <w:tcPr>
            <w:tcW w:w="2977" w:type="dxa"/>
            <w:tcBorders>
              <w:top w:val="single" w:color="auto" w:sz="4" w:space="0"/>
              <w:left w:val="nil"/>
              <w:bottom w:val="single" w:color="auto" w:sz="4" w:space="0"/>
              <w:right w:val="single" w:color="auto" w:sz="4" w:space="0"/>
            </w:tcBorders>
          </w:tcPr>
          <w:p>
            <w:pPr>
              <w:pStyle w:val="7"/>
              <w:snapToGrid w:val="0"/>
              <w:spacing w:line="300" w:lineRule="auto"/>
              <w:rPr>
                <w:rFonts w:ascii="仿宋_GB2312" w:eastAsia="仿宋_GB2312" w:cs="Times New Roman"/>
                <w:kern w:val="2"/>
                <w:sz w:val="28"/>
                <w:szCs w:val="28"/>
              </w:rPr>
            </w:pPr>
          </w:p>
        </w:tc>
        <w:tc>
          <w:tcPr>
            <w:tcW w:w="2977" w:type="dxa"/>
            <w:tcBorders>
              <w:top w:val="single" w:color="auto" w:sz="4" w:space="0"/>
              <w:left w:val="nil"/>
              <w:bottom w:val="single" w:color="auto" w:sz="4" w:space="0"/>
              <w:right w:val="single" w:color="auto" w:sz="4" w:space="0"/>
            </w:tcBorders>
          </w:tcPr>
          <w:p>
            <w:pPr>
              <w:pStyle w:val="7"/>
              <w:snapToGrid w:val="0"/>
              <w:spacing w:line="300" w:lineRule="auto"/>
              <w:rPr>
                <w:rFonts w:ascii="仿宋_GB2312" w:eastAsia="仿宋_GB2312" w:cs="Times New Roman"/>
                <w:kern w:val="2"/>
                <w:sz w:val="28"/>
                <w:szCs w:val="28"/>
              </w:rPr>
            </w:pPr>
          </w:p>
        </w:tc>
        <w:tc>
          <w:tcPr>
            <w:tcW w:w="1276" w:type="dxa"/>
            <w:tcBorders>
              <w:top w:val="single" w:color="auto" w:sz="4" w:space="0"/>
              <w:left w:val="nil"/>
              <w:bottom w:val="single" w:color="auto" w:sz="4" w:space="0"/>
              <w:right w:val="single" w:color="auto" w:sz="4" w:space="0"/>
            </w:tcBorders>
          </w:tcPr>
          <w:p>
            <w:pPr>
              <w:pStyle w:val="7"/>
              <w:snapToGrid w:val="0"/>
              <w:spacing w:line="300" w:lineRule="auto"/>
              <w:rPr>
                <w:rFonts w:ascii="仿宋_GB2312" w:eastAsia="仿宋_GB2312" w:cs="Times New Roman"/>
                <w:kern w:val="2"/>
                <w:sz w:val="28"/>
                <w:szCs w:val="28"/>
              </w:rPr>
            </w:pPr>
          </w:p>
        </w:tc>
      </w:tr>
    </w:tbl>
    <w:p>
      <w:pPr>
        <w:rPr>
          <w:rFonts w:cs="Calibri"/>
          <w:szCs w:val="21"/>
        </w:rPr>
      </w:pPr>
    </w:p>
    <w:p>
      <w:pPr>
        <w:pStyle w:val="7"/>
        <w:widowControl w:val="0"/>
        <w:spacing w:before="0" w:beforeAutospacing="0" w:after="0" w:afterAutospacing="0" w:line="560" w:lineRule="exact"/>
        <w:jc w:val="center"/>
        <w:rPr>
          <w:rFonts w:hAnsi="Times New Roman"/>
          <w:b/>
          <w:sz w:val="32"/>
          <w:szCs w:val="32"/>
        </w:rPr>
      </w:pPr>
      <w:r>
        <w:rPr>
          <w:rFonts w:hint="eastAsia" w:ascii="黑体" w:hAnsi="黑体" w:cs="黑体"/>
          <w:sz w:val="30"/>
          <w:szCs w:val="30"/>
        </w:rPr>
        <w:br w:type="page"/>
      </w:r>
      <w:r>
        <w:rPr>
          <w:rFonts w:hint="eastAsia"/>
          <w:b/>
          <w:kern w:val="2"/>
          <w:sz w:val="32"/>
          <w:szCs w:val="32"/>
        </w:rPr>
        <w:t>法定代表人身份证明</w:t>
      </w:r>
    </w:p>
    <w:p>
      <w:pPr>
        <w:spacing w:line="480" w:lineRule="exact"/>
        <w:rPr>
          <w:rFonts w:eastAsia="仿宋_GB2312"/>
          <w:sz w:val="24"/>
        </w:rPr>
      </w:pPr>
    </w:p>
    <w:p>
      <w:pPr>
        <w:spacing w:line="480" w:lineRule="exact"/>
        <w:ind w:firstLine="480" w:firstLineChars="200"/>
        <w:rPr>
          <w:rFonts w:eastAsia="仿宋_GB2312"/>
          <w:sz w:val="24"/>
        </w:rPr>
      </w:pPr>
      <w:r>
        <w:rPr>
          <w:rFonts w:hint="eastAsia" w:ascii="仿宋_GB2312" w:eastAsia="仿宋_GB2312"/>
          <w:sz w:val="24"/>
          <w:highlight w:val="white"/>
        </w:rPr>
        <w:t>先生</w:t>
      </w:r>
      <w:r>
        <w:rPr>
          <w:rFonts w:eastAsia="仿宋_GB2312"/>
          <w:sz w:val="24"/>
          <w:highlight w:val="white"/>
        </w:rPr>
        <w:t>/</w:t>
      </w:r>
      <w:r>
        <w:rPr>
          <w:rFonts w:hint="eastAsia" w:ascii="仿宋_GB2312" w:eastAsia="仿宋_GB2312"/>
          <w:sz w:val="24"/>
          <w:highlight w:val="white"/>
        </w:rPr>
        <w:t>女士：现任我单位职务，为法定代表人，特此证明。</w:t>
      </w:r>
    </w:p>
    <w:p>
      <w:pPr>
        <w:spacing w:line="480" w:lineRule="exact"/>
        <w:ind w:firstLine="480"/>
        <w:rPr>
          <w:rFonts w:eastAsia="仿宋_GB2312"/>
          <w:sz w:val="24"/>
          <w:u w:val="single"/>
        </w:rPr>
      </w:pPr>
      <w:r>
        <w:rPr>
          <w:rFonts w:hint="eastAsia" w:ascii="仿宋_GB2312" w:eastAsia="仿宋_GB2312"/>
          <w:sz w:val="24"/>
        </w:rPr>
        <w:t>身份证号码：</w:t>
      </w:r>
    </w:p>
    <w:p>
      <w:pPr>
        <w:spacing w:line="480" w:lineRule="exact"/>
        <w:ind w:firstLine="480"/>
        <w:rPr>
          <w:rFonts w:eastAsia="仿宋_GB2312"/>
          <w:sz w:val="24"/>
        </w:rPr>
      </w:pPr>
    </w:p>
    <w:p>
      <w:pPr>
        <w:pStyle w:val="14"/>
        <w:widowControl/>
        <w:spacing w:line="600" w:lineRule="exact"/>
        <w:rPr>
          <w:rFonts w:ascii="仿宋_GB2312" w:eastAsia="仿宋_GB2312"/>
          <w:b/>
          <w:sz w:val="24"/>
          <w:szCs w:val="24"/>
        </w:rPr>
      </w:pPr>
      <w:r>
        <w:rPr>
          <w:rFonts w:hint="eastAsia" w:ascii="仿宋_GB2312" w:eastAsia="仿宋_GB2312"/>
          <w:b/>
          <w:sz w:val="24"/>
          <w:szCs w:val="24"/>
        </w:rPr>
        <w:t>注：提供法定代表人的身份证复印件盖公章</w:t>
      </w:r>
    </w:p>
    <w:p>
      <w:pPr>
        <w:spacing w:line="480" w:lineRule="exact"/>
        <w:ind w:firstLine="480" w:firstLineChars="200"/>
        <w:rPr>
          <w:rFonts w:eastAsia="仿宋_GB2312"/>
          <w:sz w:val="24"/>
        </w:rPr>
      </w:pPr>
    </w:p>
    <w:p>
      <w:pPr>
        <w:rPr>
          <w:szCs w:val="21"/>
        </w:rPr>
      </w:pPr>
    </w:p>
    <w:p>
      <w:pPr>
        <w:pStyle w:val="2"/>
        <w:jc w:val="center"/>
        <w:rPr>
          <w:rFonts w:ascii="黑体" w:hAnsi="黑体"/>
          <w:sz w:val="30"/>
          <w:szCs w:val="30"/>
        </w:rPr>
      </w:pPr>
      <w:r>
        <w:rPr>
          <w:rFonts w:hint="eastAsia" w:ascii="黑体" w:hAnsi="黑体"/>
          <w:sz w:val="30"/>
          <w:szCs w:val="30"/>
        </w:rPr>
        <w:br w:type="page"/>
      </w:r>
      <w:r>
        <w:rPr>
          <w:rFonts w:hint="eastAsia" w:ascii="黑体" w:hAnsi="黑体" w:cs="宋体"/>
        </w:rPr>
        <w:t>授权委托书</w:t>
      </w:r>
    </w:p>
    <w:p>
      <w:pPr>
        <w:spacing w:line="560" w:lineRule="exact"/>
        <w:rPr>
          <w:rFonts w:ascii="宋体" w:hAnsi="宋体"/>
          <w:bCs/>
          <w:sz w:val="28"/>
          <w:szCs w:val="28"/>
        </w:rPr>
      </w:pPr>
      <w:r>
        <w:rPr>
          <w:rFonts w:hint="eastAsia" w:ascii="宋体" w:hAnsi="宋体"/>
          <w:bCs/>
          <w:sz w:val="28"/>
          <w:szCs w:val="28"/>
        </w:rPr>
        <w:t>南通市海门监察委员会：</w:t>
      </w:r>
    </w:p>
    <w:p>
      <w:pPr>
        <w:snapToGrid w:val="0"/>
        <w:spacing w:line="560" w:lineRule="exact"/>
        <w:ind w:firstLine="560" w:firstLineChars="200"/>
        <w:rPr>
          <w:rFonts w:ascii="宋体" w:hAnsi="宋体"/>
          <w:sz w:val="28"/>
          <w:szCs w:val="28"/>
          <w:u w:val="single"/>
        </w:rPr>
      </w:pPr>
      <w:r>
        <w:rPr>
          <w:rFonts w:hint="eastAsia" w:ascii="宋体" w:hAnsi="宋体"/>
          <w:sz w:val="28"/>
          <w:szCs w:val="28"/>
        </w:rPr>
        <w:t>兹授权</w:t>
      </w:r>
      <w:r>
        <w:rPr>
          <w:rFonts w:hint="eastAsia" w:ascii="宋体" w:hAnsi="宋体"/>
          <w:sz w:val="28"/>
          <w:szCs w:val="28"/>
          <w:u w:val="single"/>
        </w:rPr>
        <w:t xml:space="preserve">                              （</w:t>
      </w:r>
      <w:r>
        <w:rPr>
          <w:rFonts w:hint="eastAsia" w:ascii="宋体" w:hAnsi="宋体"/>
          <w:sz w:val="28"/>
          <w:szCs w:val="28"/>
        </w:rPr>
        <w:t>被授权人的姓名、职务）代表我公司参加</w:t>
      </w:r>
    </w:p>
    <w:p>
      <w:pPr>
        <w:snapToGrid w:val="0"/>
        <w:spacing w:line="560" w:lineRule="exact"/>
        <w:rPr>
          <w:rFonts w:ascii="宋体" w:hAnsi="宋体"/>
          <w:sz w:val="28"/>
          <w:szCs w:val="28"/>
        </w:rPr>
      </w:pPr>
      <w:r>
        <w:rPr>
          <w:rFonts w:hint="eastAsia" w:ascii="宋体" w:hAnsi="宋体"/>
          <w:sz w:val="28"/>
          <w:szCs w:val="28"/>
        </w:rPr>
        <w:t>（采购项目名称及项目编号)项目的招标采购活动，全权处理一切与该项目招标有关的事务。其在办理上述事宜过程中所签署的所有文件我公司均予以承认，我公司对被授权人签名的所有文件负全部责任。</w:t>
      </w:r>
    </w:p>
    <w:p>
      <w:pPr>
        <w:spacing w:line="560" w:lineRule="exact"/>
        <w:rPr>
          <w:rFonts w:ascii="宋体" w:hAnsi="宋体"/>
          <w:sz w:val="28"/>
          <w:szCs w:val="28"/>
        </w:rPr>
      </w:pPr>
      <w:r>
        <w:rPr>
          <w:rFonts w:hint="eastAsia" w:ascii="宋体" w:hAnsi="宋体"/>
          <w:sz w:val="28"/>
          <w:szCs w:val="28"/>
        </w:rPr>
        <w:t>附：授权代表情况：</w:t>
      </w:r>
    </w:p>
    <w:p>
      <w:pPr>
        <w:spacing w:line="560" w:lineRule="exact"/>
        <w:rPr>
          <w:rFonts w:ascii="宋体" w:hAnsi="宋体"/>
          <w:sz w:val="28"/>
          <w:szCs w:val="28"/>
          <w:u w:val="single"/>
        </w:rPr>
      </w:pPr>
      <w:r>
        <w:rPr>
          <w:rFonts w:hint="eastAsia" w:ascii="宋体" w:hAnsi="宋体"/>
          <w:sz w:val="28"/>
          <w:szCs w:val="28"/>
        </w:rPr>
        <w:t>姓名： 性别：年龄：职务：联系电话：</w:t>
      </w:r>
    </w:p>
    <w:p>
      <w:pPr>
        <w:spacing w:line="560" w:lineRule="exact"/>
        <w:rPr>
          <w:rFonts w:ascii="宋体" w:hAnsi="宋体"/>
          <w:sz w:val="28"/>
          <w:szCs w:val="28"/>
          <w:u w:val="single"/>
        </w:rPr>
      </w:pPr>
      <w:r>
        <w:rPr>
          <w:rFonts w:hint="eastAsia" w:ascii="宋体" w:hAnsi="宋体"/>
          <w:sz w:val="28"/>
          <w:szCs w:val="28"/>
        </w:rPr>
        <w:t>手机：</w:t>
      </w:r>
    </w:p>
    <w:p>
      <w:pPr>
        <w:spacing w:line="560" w:lineRule="exact"/>
        <w:rPr>
          <w:rFonts w:ascii="宋体" w:hAnsi="宋体"/>
          <w:sz w:val="28"/>
          <w:szCs w:val="28"/>
          <w:u w:val="single"/>
        </w:rPr>
      </w:pPr>
      <w:r>
        <w:rPr>
          <w:rFonts w:hint="eastAsia" w:ascii="宋体" w:hAnsi="宋体"/>
          <w:sz w:val="28"/>
          <w:szCs w:val="28"/>
        </w:rPr>
        <w:t>身份证号码：</w:t>
      </w:r>
    </w:p>
    <w:p>
      <w:pPr>
        <w:spacing w:line="560" w:lineRule="exact"/>
        <w:rPr>
          <w:rFonts w:ascii="宋体" w:hAnsi="宋体"/>
          <w:sz w:val="28"/>
          <w:szCs w:val="28"/>
        </w:rPr>
      </w:pPr>
      <w:r>
        <w:rPr>
          <w:rFonts w:hint="eastAsia" w:ascii="宋体" w:hAnsi="宋体"/>
          <w:sz w:val="28"/>
          <w:szCs w:val="28"/>
        </w:rPr>
        <w:t>详细通讯地址：邮政编码：</w:t>
      </w:r>
    </w:p>
    <w:p>
      <w:pPr>
        <w:spacing w:line="560" w:lineRule="exact"/>
        <w:rPr>
          <w:rFonts w:ascii="宋体" w:hAnsi="宋体"/>
          <w:sz w:val="28"/>
          <w:szCs w:val="28"/>
        </w:rPr>
      </w:pPr>
      <w:r>
        <w:rPr>
          <w:rFonts w:hint="eastAsia" w:ascii="宋体" w:hAnsi="宋体"/>
          <w:sz w:val="28"/>
          <w:szCs w:val="28"/>
        </w:rPr>
        <w:t>传真：</w:t>
      </w:r>
    </w:p>
    <w:p>
      <w:pPr>
        <w:spacing w:line="560" w:lineRule="exact"/>
        <w:rPr>
          <w:rFonts w:ascii="宋体" w:hAnsi="宋体"/>
          <w:sz w:val="28"/>
          <w:szCs w:val="28"/>
        </w:rPr>
      </w:pPr>
    </w:p>
    <w:p>
      <w:pPr>
        <w:spacing w:line="560" w:lineRule="exact"/>
        <w:rPr>
          <w:rFonts w:ascii="宋体" w:hAnsi="宋体"/>
          <w:sz w:val="28"/>
          <w:szCs w:val="28"/>
        </w:rPr>
      </w:pPr>
    </w:p>
    <w:p>
      <w:pPr>
        <w:spacing w:line="560" w:lineRule="exact"/>
        <w:rPr>
          <w:rFonts w:ascii="宋体" w:hAnsi="宋体"/>
          <w:sz w:val="28"/>
          <w:szCs w:val="28"/>
        </w:rPr>
      </w:pPr>
      <w:r>
        <w:rPr>
          <w:rFonts w:hint="eastAsia" w:ascii="宋体" w:hAnsi="宋体"/>
          <w:sz w:val="28"/>
          <w:szCs w:val="28"/>
        </w:rPr>
        <w:t xml:space="preserve">单位名称（公章）             </w:t>
      </w:r>
      <w:r>
        <w:rPr>
          <w:rFonts w:hint="eastAsia" w:ascii="宋体" w:hAnsi="宋体"/>
          <w:bCs/>
          <w:sz w:val="28"/>
          <w:szCs w:val="28"/>
        </w:rPr>
        <w:t>法定代表人（签字）</w:t>
      </w:r>
    </w:p>
    <w:p>
      <w:pPr>
        <w:spacing w:line="560" w:lineRule="exact"/>
        <w:ind w:firstLine="1400" w:firstLineChars="500"/>
        <w:rPr>
          <w:rFonts w:ascii="宋体" w:hAnsi="宋体"/>
          <w:sz w:val="28"/>
          <w:szCs w:val="28"/>
        </w:rPr>
      </w:pPr>
      <w:r>
        <w:rPr>
          <w:rFonts w:hint="eastAsia" w:ascii="宋体" w:hAnsi="宋体"/>
          <w:sz w:val="28"/>
          <w:szCs w:val="28"/>
        </w:rPr>
        <w:t xml:space="preserve">                                  年   月    日  </w:t>
      </w:r>
    </w:p>
    <w:p>
      <w:pPr>
        <w:spacing w:line="560" w:lineRule="exact"/>
        <w:rPr>
          <w:rFonts w:ascii="宋体" w:hAnsi="宋体"/>
          <w:szCs w:val="21"/>
        </w:rPr>
      </w:pPr>
    </w:p>
    <w:p>
      <w:pPr>
        <w:snapToGrid w:val="0"/>
        <w:spacing w:line="560" w:lineRule="exact"/>
        <w:rPr>
          <w:rFonts w:ascii="宋体" w:hAnsi="宋体"/>
        </w:rPr>
      </w:pPr>
    </w:p>
    <w:p>
      <w:pPr>
        <w:snapToGrid w:val="0"/>
        <w:spacing w:line="520" w:lineRule="exact"/>
        <w:ind w:firstLine="600"/>
        <w:rPr>
          <w:rFonts w:ascii="仿宋_GB2312" w:eastAsia="仿宋_GB2312"/>
        </w:rPr>
      </w:pPr>
    </w:p>
    <w:p>
      <w:pPr>
        <w:snapToGrid w:val="0"/>
        <w:spacing w:line="520" w:lineRule="exact"/>
        <w:ind w:firstLine="600"/>
        <w:rPr>
          <w:rFonts w:ascii="仿宋_GB2312" w:eastAsia="仿宋_GB2312"/>
        </w:rPr>
      </w:pPr>
    </w:p>
    <w:p>
      <w:pPr>
        <w:pStyle w:val="15"/>
        <w:spacing w:line="560" w:lineRule="atLeast"/>
        <w:jc w:val="center"/>
        <w:rPr>
          <w:rFonts w:ascii="宋体" w:hAnsi="宋体"/>
          <w:b/>
          <w:bCs/>
          <w:sz w:val="36"/>
          <w:szCs w:val="36"/>
        </w:rPr>
      </w:pPr>
      <w:r>
        <w:rPr>
          <w:rFonts w:hint="eastAsia" w:ascii="宋体" w:hAnsi="宋体"/>
        </w:rPr>
        <w:br w:type="page"/>
      </w:r>
      <w:r>
        <w:rPr>
          <w:rFonts w:hint="eastAsia" w:ascii="宋体" w:hAnsi="宋体"/>
          <w:b/>
          <w:bCs/>
          <w:sz w:val="36"/>
          <w:szCs w:val="36"/>
        </w:rPr>
        <w:t>上一年度的财务状况报告承诺函</w:t>
      </w:r>
    </w:p>
    <w:p>
      <w:pPr>
        <w:jc w:val="center"/>
        <w:rPr>
          <w:rFonts w:ascii="宋体" w:hAnsi="宋体"/>
          <w:b/>
          <w:bCs/>
          <w:sz w:val="36"/>
          <w:szCs w:val="36"/>
        </w:rPr>
      </w:pPr>
    </w:p>
    <w:p>
      <w:pPr>
        <w:spacing w:line="480" w:lineRule="auto"/>
        <w:jc w:val="left"/>
        <w:rPr>
          <w:rFonts w:ascii="宋体" w:hAnsi="宋体"/>
          <w:sz w:val="28"/>
          <w:szCs w:val="28"/>
        </w:rPr>
      </w:pPr>
      <w:r>
        <w:rPr>
          <w:rFonts w:hint="eastAsia" w:ascii="宋体" w:hAnsi="宋体"/>
          <w:sz w:val="28"/>
          <w:szCs w:val="28"/>
        </w:rPr>
        <w:t>南通市海门区监察委员会：</w:t>
      </w:r>
    </w:p>
    <w:p>
      <w:pPr>
        <w:spacing w:line="480" w:lineRule="auto"/>
        <w:ind w:firstLine="560"/>
        <w:jc w:val="left"/>
        <w:rPr>
          <w:rFonts w:ascii="宋体" w:hAnsi="宋体"/>
          <w:sz w:val="28"/>
          <w:szCs w:val="28"/>
        </w:rPr>
      </w:pPr>
      <w:r>
        <w:rPr>
          <w:rFonts w:hint="eastAsia" w:ascii="宋体" w:hAnsi="宋体"/>
          <w:sz w:val="28"/>
          <w:szCs w:val="28"/>
        </w:rPr>
        <w:t>我单位（供应商名称）郑重承诺：</w:t>
      </w:r>
    </w:p>
    <w:p>
      <w:pPr>
        <w:spacing w:line="480" w:lineRule="auto"/>
        <w:ind w:firstLine="560"/>
        <w:jc w:val="left"/>
        <w:rPr>
          <w:rFonts w:ascii="宋体" w:hAnsi="宋体"/>
          <w:sz w:val="28"/>
          <w:szCs w:val="28"/>
        </w:rPr>
      </w:pPr>
      <w:r>
        <w:rPr>
          <w:rFonts w:hint="eastAsia" w:ascii="宋体" w:hAnsi="宋体"/>
          <w:sz w:val="28"/>
          <w:szCs w:val="28"/>
        </w:rPr>
        <w:t>贵方组织的(项目名称），(项目编号），我单位(在下划线上如实填写：有或没有）良好的商业信誉和健全的财务会计制度。</w:t>
      </w:r>
    </w:p>
    <w:p>
      <w:pPr>
        <w:spacing w:line="480" w:lineRule="auto"/>
        <w:ind w:firstLine="560"/>
        <w:jc w:val="left"/>
        <w:rPr>
          <w:rFonts w:ascii="宋体" w:hAnsi="宋体"/>
          <w:sz w:val="24"/>
        </w:rPr>
      </w:pPr>
    </w:p>
    <w:p>
      <w:pPr>
        <w:spacing w:line="480" w:lineRule="auto"/>
        <w:ind w:firstLine="560"/>
        <w:jc w:val="left"/>
        <w:rPr>
          <w:rFonts w:ascii="宋体" w:hAnsi="宋体"/>
          <w:sz w:val="28"/>
          <w:szCs w:val="28"/>
        </w:rPr>
      </w:pPr>
    </w:p>
    <w:p>
      <w:pPr>
        <w:spacing w:line="480" w:lineRule="auto"/>
        <w:ind w:firstLine="560"/>
        <w:jc w:val="left"/>
        <w:rPr>
          <w:rFonts w:ascii="宋体" w:hAnsi="宋体"/>
          <w:sz w:val="28"/>
          <w:szCs w:val="28"/>
        </w:rPr>
      </w:pPr>
    </w:p>
    <w:p>
      <w:pPr>
        <w:spacing w:line="480" w:lineRule="auto"/>
        <w:ind w:firstLine="560"/>
        <w:jc w:val="left"/>
        <w:rPr>
          <w:rFonts w:ascii="宋体" w:hAnsi="宋体"/>
          <w:sz w:val="28"/>
          <w:szCs w:val="28"/>
        </w:rPr>
      </w:pPr>
      <w:r>
        <w:rPr>
          <w:rFonts w:hint="eastAsia" w:ascii="宋体" w:hAnsi="宋体"/>
          <w:sz w:val="28"/>
          <w:szCs w:val="28"/>
        </w:rPr>
        <w:t xml:space="preserve">                               承诺人：（公章）</w:t>
      </w:r>
    </w:p>
    <w:p>
      <w:pPr>
        <w:spacing w:line="480" w:lineRule="auto"/>
        <w:ind w:firstLine="560"/>
        <w:jc w:val="left"/>
        <w:rPr>
          <w:rFonts w:ascii="宋体" w:hAnsi="宋体"/>
          <w:sz w:val="28"/>
          <w:szCs w:val="28"/>
        </w:rPr>
      </w:pPr>
      <w:r>
        <w:rPr>
          <w:rFonts w:hint="eastAsia" w:ascii="宋体" w:hAnsi="宋体"/>
          <w:sz w:val="28"/>
          <w:szCs w:val="28"/>
        </w:rPr>
        <w:t xml:space="preserve">                                          年    月   日</w:t>
      </w:r>
    </w:p>
    <w:p>
      <w:pPr>
        <w:spacing w:line="360" w:lineRule="auto"/>
        <w:jc w:val="center"/>
        <w:rPr>
          <w:rFonts w:ascii="宋体" w:hAnsi="宋体"/>
          <w:b/>
          <w:bCs/>
          <w:sz w:val="36"/>
          <w:szCs w:val="36"/>
        </w:rPr>
      </w:pPr>
    </w:p>
    <w:p>
      <w:pPr>
        <w:jc w:val="center"/>
        <w:rPr>
          <w:rFonts w:ascii="宋体" w:hAnsi="宋体"/>
          <w:szCs w:val="21"/>
        </w:rPr>
      </w:pPr>
      <w:r>
        <w:rPr>
          <w:rFonts w:hint="eastAsia" w:ascii="宋体" w:hAnsi="宋体"/>
          <w:b/>
          <w:color w:val="000000"/>
          <w:sz w:val="30"/>
          <w:szCs w:val="30"/>
        </w:rPr>
        <w:br w:type="page"/>
      </w:r>
    </w:p>
    <w:p>
      <w:pPr>
        <w:jc w:val="center"/>
        <w:rPr>
          <w:rFonts w:ascii="宋体" w:hAnsi="宋体"/>
          <w:b/>
          <w:bCs/>
          <w:sz w:val="36"/>
          <w:szCs w:val="36"/>
        </w:rPr>
      </w:pPr>
      <w:r>
        <w:rPr>
          <w:rFonts w:hint="eastAsia" w:ascii="宋体" w:hAnsi="宋体"/>
          <w:b/>
          <w:bCs/>
          <w:sz w:val="36"/>
          <w:szCs w:val="36"/>
        </w:rPr>
        <w:t>履行合同所必需的设备和专业技术能力承诺函</w:t>
      </w:r>
    </w:p>
    <w:p>
      <w:pPr>
        <w:jc w:val="center"/>
        <w:rPr>
          <w:rFonts w:ascii="宋体" w:hAnsi="宋体"/>
          <w:b/>
          <w:bCs/>
          <w:sz w:val="36"/>
          <w:szCs w:val="36"/>
        </w:rPr>
      </w:pPr>
    </w:p>
    <w:p>
      <w:pPr>
        <w:autoSpaceDE w:val="0"/>
        <w:spacing w:line="480" w:lineRule="auto"/>
        <w:jc w:val="left"/>
        <w:rPr>
          <w:rFonts w:ascii="宋体" w:hAnsi="宋体"/>
          <w:sz w:val="28"/>
          <w:szCs w:val="28"/>
        </w:rPr>
      </w:pPr>
      <w:r>
        <w:rPr>
          <w:rFonts w:hint="eastAsia" w:ascii="宋体" w:hAnsi="宋体"/>
          <w:sz w:val="28"/>
          <w:szCs w:val="28"/>
        </w:rPr>
        <w:t>南通市海门区监察委员会：</w:t>
      </w:r>
    </w:p>
    <w:p>
      <w:pPr>
        <w:autoSpaceDE w:val="0"/>
        <w:spacing w:line="480" w:lineRule="auto"/>
        <w:ind w:firstLine="560"/>
        <w:jc w:val="left"/>
        <w:rPr>
          <w:rFonts w:ascii="宋体" w:hAnsi="宋体"/>
          <w:sz w:val="28"/>
          <w:szCs w:val="28"/>
        </w:rPr>
      </w:pPr>
      <w:r>
        <w:rPr>
          <w:rFonts w:hint="eastAsia" w:ascii="宋体" w:hAnsi="宋体"/>
          <w:sz w:val="28"/>
          <w:szCs w:val="28"/>
        </w:rPr>
        <w:t>我单位（供应商名称）郑重承诺：</w:t>
      </w:r>
    </w:p>
    <w:p>
      <w:pPr>
        <w:autoSpaceDE w:val="0"/>
        <w:spacing w:line="480" w:lineRule="auto"/>
        <w:ind w:firstLine="560"/>
        <w:jc w:val="left"/>
        <w:rPr>
          <w:rFonts w:ascii="宋体" w:hAnsi="宋体"/>
          <w:sz w:val="28"/>
          <w:szCs w:val="28"/>
        </w:rPr>
      </w:pPr>
      <w:r>
        <w:rPr>
          <w:rFonts w:hint="eastAsia" w:ascii="宋体" w:hAnsi="宋体"/>
          <w:sz w:val="28"/>
          <w:szCs w:val="28"/>
        </w:rPr>
        <w:t>贵方组织的(项目名称），(项目编号），我单位(在下划线上如实填写：有或没有）履行合同所必需的设备和专业技术能力。</w:t>
      </w:r>
    </w:p>
    <w:p>
      <w:pPr>
        <w:autoSpaceDE w:val="0"/>
        <w:spacing w:line="480" w:lineRule="auto"/>
        <w:ind w:firstLine="560"/>
        <w:jc w:val="left"/>
        <w:rPr>
          <w:rFonts w:ascii="宋体" w:hAnsi="宋体"/>
          <w:sz w:val="24"/>
        </w:rPr>
      </w:pPr>
    </w:p>
    <w:p>
      <w:pPr>
        <w:autoSpaceDE w:val="0"/>
        <w:spacing w:line="480" w:lineRule="auto"/>
        <w:ind w:firstLine="560"/>
        <w:jc w:val="left"/>
        <w:rPr>
          <w:rFonts w:ascii="宋体" w:hAnsi="宋体"/>
          <w:sz w:val="28"/>
          <w:szCs w:val="28"/>
        </w:rPr>
      </w:pPr>
    </w:p>
    <w:p>
      <w:pPr>
        <w:autoSpaceDE w:val="0"/>
        <w:spacing w:line="480" w:lineRule="auto"/>
        <w:ind w:firstLine="560"/>
        <w:jc w:val="left"/>
        <w:rPr>
          <w:rFonts w:ascii="宋体" w:hAnsi="宋体"/>
          <w:sz w:val="28"/>
          <w:szCs w:val="28"/>
        </w:rPr>
      </w:pPr>
    </w:p>
    <w:p>
      <w:pPr>
        <w:autoSpaceDE w:val="0"/>
        <w:spacing w:line="480" w:lineRule="auto"/>
        <w:ind w:firstLine="560"/>
        <w:jc w:val="left"/>
        <w:rPr>
          <w:rFonts w:ascii="宋体" w:hAnsi="宋体"/>
          <w:sz w:val="28"/>
          <w:szCs w:val="28"/>
        </w:rPr>
      </w:pPr>
      <w:r>
        <w:rPr>
          <w:rFonts w:hint="eastAsia" w:ascii="宋体" w:hAnsi="宋体"/>
          <w:sz w:val="28"/>
          <w:szCs w:val="28"/>
        </w:rPr>
        <w:t>承诺人：（公章）</w:t>
      </w:r>
    </w:p>
    <w:p>
      <w:pPr>
        <w:autoSpaceDE w:val="0"/>
        <w:spacing w:line="480" w:lineRule="auto"/>
        <w:ind w:firstLine="560"/>
        <w:jc w:val="left"/>
        <w:rPr>
          <w:rFonts w:ascii="宋体" w:hAnsi="宋体"/>
          <w:sz w:val="28"/>
          <w:szCs w:val="28"/>
        </w:rPr>
      </w:pPr>
      <w:r>
        <w:rPr>
          <w:rFonts w:hint="eastAsia" w:ascii="宋体" w:hAnsi="宋体"/>
          <w:sz w:val="28"/>
          <w:szCs w:val="28"/>
        </w:rPr>
        <w:t xml:space="preserve">                                          年    月   日</w:t>
      </w:r>
    </w:p>
    <w:p>
      <w:pPr>
        <w:autoSpaceDE w:val="0"/>
        <w:spacing w:line="480" w:lineRule="auto"/>
        <w:jc w:val="center"/>
        <w:rPr>
          <w:rFonts w:ascii="宋体" w:hAnsi="宋体"/>
          <w:b/>
          <w:bCs/>
          <w:sz w:val="36"/>
          <w:szCs w:val="36"/>
        </w:rPr>
      </w:pPr>
    </w:p>
    <w:p>
      <w:pPr>
        <w:spacing w:line="360" w:lineRule="auto"/>
        <w:jc w:val="center"/>
        <w:rPr>
          <w:rFonts w:ascii="宋体" w:hAnsi="宋体"/>
          <w:b/>
          <w:sz w:val="32"/>
          <w:szCs w:val="32"/>
          <w:u w:val="single"/>
        </w:rPr>
      </w:pPr>
    </w:p>
    <w:p>
      <w:pPr>
        <w:spacing w:line="360" w:lineRule="auto"/>
        <w:jc w:val="center"/>
        <w:rPr>
          <w:rFonts w:ascii="宋体" w:hAnsi="宋体"/>
          <w:b/>
          <w:sz w:val="32"/>
          <w:szCs w:val="32"/>
          <w:u w:val="single"/>
        </w:rPr>
      </w:pPr>
    </w:p>
    <w:p>
      <w:pPr>
        <w:spacing w:line="360" w:lineRule="auto"/>
        <w:jc w:val="center"/>
        <w:rPr>
          <w:rFonts w:ascii="宋体" w:hAnsi="宋体"/>
          <w:b/>
          <w:sz w:val="32"/>
          <w:szCs w:val="32"/>
          <w:u w:val="single"/>
        </w:rPr>
      </w:pPr>
    </w:p>
    <w:p>
      <w:pPr>
        <w:spacing w:line="360" w:lineRule="auto"/>
        <w:jc w:val="center"/>
        <w:rPr>
          <w:rFonts w:ascii="宋体" w:hAnsi="宋体"/>
          <w:b/>
          <w:sz w:val="32"/>
          <w:szCs w:val="32"/>
          <w:u w:val="single"/>
        </w:rPr>
      </w:pPr>
    </w:p>
    <w:p>
      <w:pPr>
        <w:spacing w:line="360" w:lineRule="auto"/>
        <w:jc w:val="center"/>
        <w:rPr>
          <w:rFonts w:ascii="宋体" w:hAnsi="宋体"/>
          <w:b/>
          <w:sz w:val="32"/>
          <w:szCs w:val="32"/>
          <w:u w:val="single"/>
        </w:rPr>
      </w:pPr>
    </w:p>
    <w:p>
      <w:pPr>
        <w:spacing w:line="360" w:lineRule="auto"/>
        <w:jc w:val="center"/>
        <w:rPr>
          <w:rFonts w:ascii="宋体" w:hAnsi="宋体"/>
          <w:b/>
          <w:sz w:val="32"/>
          <w:szCs w:val="32"/>
          <w:u w:val="single"/>
        </w:rPr>
      </w:pPr>
    </w:p>
    <w:p>
      <w:pPr>
        <w:pStyle w:val="7"/>
        <w:widowControl w:val="0"/>
        <w:spacing w:before="0" w:beforeAutospacing="0" w:after="0" w:afterAutospacing="0"/>
        <w:jc w:val="center"/>
        <w:rPr>
          <w:b/>
          <w:color w:val="000000"/>
          <w:kern w:val="2"/>
          <w:sz w:val="30"/>
          <w:szCs w:val="30"/>
        </w:rPr>
      </w:pPr>
    </w:p>
    <w:p>
      <w:pPr>
        <w:pStyle w:val="7"/>
        <w:widowControl w:val="0"/>
        <w:spacing w:before="0" w:beforeAutospacing="0" w:after="0" w:afterAutospacing="0"/>
        <w:jc w:val="center"/>
        <w:rPr>
          <w:b/>
          <w:color w:val="000000"/>
          <w:kern w:val="2"/>
          <w:sz w:val="30"/>
          <w:szCs w:val="30"/>
        </w:rPr>
      </w:pPr>
    </w:p>
    <w:p>
      <w:pPr>
        <w:pStyle w:val="7"/>
        <w:widowControl w:val="0"/>
        <w:spacing w:before="0" w:beforeAutospacing="0" w:after="0" w:afterAutospacing="0"/>
        <w:jc w:val="center"/>
        <w:rPr>
          <w:b/>
          <w:color w:val="000000"/>
        </w:rPr>
      </w:pPr>
      <w:r>
        <w:rPr>
          <w:rFonts w:hint="eastAsia"/>
          <w:b/>
          <w:color w:val="000000"/>
          <w:kern w:val="2"/>
          <w:sz w:val="30"/>
          <w:szCs w:val="30"/>
        </w:rPr>
        <w:t>参加政府采购活动前 3 年内在经营活动中没有重大违法记</w:t>
      </w:r>
      <w:r>
        <w:rPr>
          <w:rFonts w:hint="eastAsia"/>
          <w:b/>
          <w:bCs/>
          <w:color w:val="000000"/>
          <w:kern w:val="2"/>
          <w:sz w:val="30"/>
          <w:szCs w:val="30"/>
        </w:rPr>
        <w:t>录和失信记录的书面声明</w:t>
      </w:r>
    </w:p>
    <w:p>
      <w:pPr>
        <w:spacing w:line="460" w:lineRule="exact"/>
        <w:rPr>
          <w:rFonts w:ascii="宋体" w:hAnsi="宋体"/>
          <w:b/>
          <w:color w:val="000000"/>
          <w:sz w:val="44"/>
          <w:szCs w:val="44"/>
        </w:rPr>
      </w:pPr>
    </w:p>
    <w:p>
      <w:pPr>
        <w:spacing w:line="460" w:lineRule="exact"/>
        <w:jc w:val="center"/>
        <w:rPr>
          <w:rFonts w:ascii="宋体" w:hAnsi="宋体"/>
          <w:b/>
          <w:color w:val="000000"/>
          <w:sz w:val="44"/>
          <w:szCs w:val="44"/>
        </w:rPr>
      </w:pPr>
      <w:r>
        <w:rPr>
          <w:rFonts w:hint="eastAsia" w:ascii="宋体" w:hAnsi="宋体"/>
          <w:b/>
          <w:color w:val="000000"/>
          <w:sz w:val="44"/>
          <w:szCs w:val="44"/>
        </w:rPr>
        <w:t>声  明</w:t>
      </w:r>
    </w:p>
    <w:p>
      <w:pPr>
        <w:spacing w:line="460" w:lineRule="exact"/>
        <w:ind w:firstLine="881"/>
        <w:jc w:val="center"/>
        <w:rPr>
          <w:rFonts w:ascii="宋体" w:hAnsi="宋体"/>
          <w:b/>
          <w:color w:val="000000"/>
          <w:sz w:val="44"/>
          <w:szCs w:val="44"/>
        </w:rPr>
      </w:pPr>
    </w:p>
    <w:p>
      <w:pPr>
        <w:spacing w:line="480" w:lineRule="auto"/>
        <w:ind w:firstLine="560" w:firstLineChars="200"/>
        <w:jc w:val="left"/>
        <w:rPr>
          <w:rFonts w:ascii="宋体" w:hAnsi="宋体"/>
          <w:sz w:val="28"/>
          <w:szCs w:val="28"/>
        </w:rPr>
      </w:pPr>
      <w:r>
        <w:rPr>
          <w:rFonts w:hint="eastAsia" w:ascii="宋体" w:hAnsi="宋体"/>
          <w:sz w:val="28"/>
          <w:szCs w:val="28"/>
        </w:rPr>
        <w:t>我公司郑重声明：参加本次政府采购活动前 3 年内，我公司在经营活动中没有因违法经营受到刑事处罚或者责令停产停业、吊销许可证或者执照、较大数额罚款等行政处罚。</w:t>
      </w:r>
    </w:p>
    <w:p>
      <w:pPr>
        <w:spacing w:line="480" w:lineRule="auto"/>
        <w:ind w:firstLine="560" w:firstLineChars="200"/>
        <w:jc w:val="left"/>
        <w:rPr>
          <w:rFonts w:ascii="宋体" w:hAnsi="宋体"/>
          <w:sz w:val="28"/>
          <w:szCs w:val="28"/>
        </w:rPr>
      </w:pPr>
      <w:r>
        <w:rPr>
          <w:rFonts w:hint="eastAsia" w:ascii="宋体" w:hAnsi="宋体"/>
          <w:sz w:val="28"/>
          <w:szCs w:val="28"/>
        </w:rPr>
        <w:t>在投标截止时间节点，没有被“信用中国”网站（www.creditchina.gov.cn）列入失信被执行人、重大税收违法案件当事人名单、政府采购严重失信行为记录名单。</w:t>
      </w:r>
    </w:p>
    <w:p>
      <w:pPr>
        <w:spacing w:line="480" w:lineRule="auto"/>
        <w:ind w:firstLine="560" w:firstLineChars="200"/>
        <w:jc w:val="left"/>
        <w:rPr>
          <w:rFonts w:ascii="宋体" w:hAnsi="宋体"/>
          <w:sz w:val="28"/>
          <w:szCs w:val="28"/>
        </w:rPr>
      </w:pPr>
    </w:p>
    <w:p>
      <w:pPr>
        <w:spacing w:line="480" w:lineRule="auto"/>
        <w:jc w:val="left"/>
        <w:rPr>
          <w:rFonts w:ascii="宋体" w:hAnsi="宋体"/>
          <w:sz w:val="28"/>
          <w:szCs w:val="28"/>
        </w:rPr>
      </w:pPr>
      <w:r>
        <w:rPr>
          <w:rFonts w:hint="eastAsia" w:ascii="宋体" w:hAnsi="宋体"/>
          <w:sz w:val="28"/>
          <w:szCs w:val="28"/>
        </w:rPr>
        <w:t xml:space="preserve">                                 供应商名称（公章）：</w:t>
      </w:r>
    </w:p>
    <w:p>
      <w:pPr>
        <w:spacing w:line="480" w:lineRule="auto"/>
        <w:jc w:val="left"/>
        <w:rPr>
          <w:rFonts w:ascii="宋体" w:hAnsi="宋体"/>
          <w:sz w:val="28"/>
          <w:szCs w:val="28"/>
        </w:rPr>
      </w:pPr>
    </w:p>
    <w:p>
      <w:pPr>
        <w:spacing w:line="480" w:lineRule="auto"/>
        <w:jc w:val="left"/>
        <w:rPr>
          <w:rFonts w:ascii="宋体" w:hAnsi="宋体"/>
          <w:sz w:val="28"/>
          <w:szCs w:val="28"/>
        </w:rPr>
      </w:pPr>
      <w:r>
        <w:rPr>
          <w:rFonts w:hint="eastAsia" w:ascii="宋体" w:hAnsi="宋体"/>
          <w:sz w:val="28"/>
          <w:szCs w:val="28"/>
        </w:rPr>
        <w:t xml:space="preserve">                                 日期：______年    月    日</w:t>
      </w:r>
    </w:p>
    <w:p>
      <w:pPr>
        <w:spacing w:line="480" w:lineRule="auto"/>
        <w:jc w:val="left"/>
        <w:rPr>
          <w:rFonts w:ascii="宋体" w:hAnsi="宋体"/>
          <w:sz w:val="28"/>
          <w:szCs w:val="28"/>
        </w:rPr>
      </w:pPr>
    </w:p>
    <w:p>
      <w:pPr>
        <w:ind w:firstLine="560"/>
        <w:jc w:val="left"/>
        <w:rPr>
          <w:rFonts w:ascii="??_GB2312" w:hAnsi="??_GB2312" w:eastAsia="Times New Roman"/>
          <w:sz w:val="28"/>
          <w:szCs w:val="28"/>
        </w:rPr>
      </w:pPr>
    </w:p>
    <w:p>
      <w:pPr>
        <w:pStyle w:val="3"/>
        <w:kinsoku w:val="0"/>
        <w:topLinePunct/>
        <w:autoSpaceDE w:val="0"/>
        <w:autoSpaceDN w:val="0"/>
        <w:snapToGrid w:val="0"/>
        <w:ind w:right="210" w:firstLine="0"/>
        <w:rPr>
          <w:rFonts w:ascii="宋体" w:hAnsi="宋体"/>
          <w:sz w:val="28"/>
          <w:szCs w:val="28"/>
        </w:rPr>
      </w:pPr>
      <w:r>
        <w:rPr>
          <w:rFonts w:hint="eastAsia" w:ascii="宋体" w:hAnsi="宋体"/>
          <w:b/>
          <w:bCs/>
          <w:sz w:val="44"/>
          <w:szCs w:val="44"/>
        </w:rPr>
        <w:br w:type="page"/>
      </w:r>
    </w:p>
    <w:p>
      <w:pPr>
        <w:pStyle w:val="3"/>
        <w:ind w:firstLine="0"/>
        <w:rPr>
          <w:rFonts w:ascii="宋体" w:hAnsi="宋体"/>
          <w:sz w:val="28"/>
          <w:szCs w:val="28"/>
        </w:rPr>
        <w:sectPr>
          <w:headerReference r:id="rId3" w:type="default"/>
          <w:headerReference r:id="rId4" w:type="even"/>
          <w:pgSz w:w="12240" w:h="15840"/>
          <w:pgMar w:top="1440" w:right="1797" w:bottom="1440" w:left="1797" w:header="720" w:footer="720" w:gutter="0"/>
          <w:cols w:space="720" w:num="1"/>
          <w:docGrid w:linePitch="286" w:charSpace="0"/>
        </w:sectPr>
      </w:pPr>
    </w:p>
    <w:p>
      <w:pPr>
        <w:pStyle w:val="3"/>
        <w:ind w:firstLine="0"/>
        <w:jc w:val="center"/>
        <w:rPr>
          <w:rFonts w:ascii="方正小标宋简体" w:eastAsia="方正小标宋简体"/>
          <w:sz w:val="44"/>
          <w:szCs w:val="44"/>
        </w:rPr>
      </w:pPr>
      <w:r>
        <w:rPr>
          <w:rFonts w:hint="eastAsia" w:ascii="方正小标宋简体" w:eastAsia="方正小标宋简体"/>
          <w:sz w:val="44"/>
          <w:szCs w:val="44"/>
        </w:rPr>
        <w:t>第二监察员办公室办公家具采购项目报价单</w:t>
      </w:r>
    </w:p>
    <w:tbl>
      <w:tblPr>
        <w:tblStyle w:val="8"/>
        <w:tblW w:w="14646" w:type="dxa"/>
        <w:jc w:val="center"/>
        <w:tblLayout w:type="fixed"/>
        <w:tblCellMar>
          <w:top w:w="15" w:type="dxa"/>
          <w:left w:w="15" w:type="dxa"/>
          <w:bottom w:w="15" w:type="dxa"/>
          <w:right w:w="15" w:type="dxa"/>
        </w:tblCellMar>
      </w:tblPr>
      <w:tblGrid>
        <w:gridCol w:w="476"/>
        <w:gridCol w:w="990"/>
        <w:gridCol w:w="2340"/>
        <w:gridCol w:w="1080"/>
        <w:gridCol w:w="6855"/>
        <w:gridCol w:w="369"/>
        <w:gridCol w:w="560"/>
        <w:gridCol w:w="945"/>
        <w:gridCol w:w="1031"/>
      </w:tblGrid>
      <w:tr>
        <w:tblPrEx>
          <w:tblCellMar>
            <w:top w:w="15" w:type="dxa"/>
            <w:left w:w="15" w:type="dxa"/>
            <w:bottom w:w="15" w:type="dxa"/>
            <w:right w:w="15" w:type="dxa"/>
          </w:tblCellMar>
        </w:tblPrEx>
        <w:trPr>
          <w:trHeight w:val="511"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Calibri"/>
                <w:b/>
                <w:szCs w:val="21"/>
              </w:rPr>
            </w:pPr>
            <w:r>
              <w:rPr>
                <w:rFonts w:hint="eastAsia" w:ascii="宋体" w:hAnsi="宋体"/>
                <w:b/>
                <w:kern w:val="0"/>
              </w:rPr>
              <w:t>序号</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b/>
                <w:szCs w:val="21"/>
              </w:rPr>
            </w:pPr>
            <w:r>
              <w:rPr>
                <w:rFonts w:hint="eastAsia" w:ascii="宋体" w:hAnsi="宋体"/>
                <w:b/>
                <w:kern w:val="0"/>
              </w:rPr>
              <w:t>名称</w:t>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b/>
                <w:szCs w:val="21"/>
              </w:rPr>
            </w:pPr>
            <w:r>
              <w:rPr>
                <w:rFonts w:hint="eastAsia" w:ascii="宋体" w:hAnsi="宋体"/>
                <w:b/>
                <w:kern w:val="0"/>
              </w:rPr>
              <w:t>图注</w:t>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b/>
                <w:szCs w:val="21"/>
              </w:rPr>
            </w:pPr>
            <w:r>
              <w:rPr>
                <w:rFonts w:hint="eastAsia" w:ascii="宋体" w:hAnsi="宋体"/>
                <w:b/>
                <w:kern w:val="0"/>
              </w:rPr>
              <w:t>规格</w:t>
            </w:r>
          </w:p>
        </w:tc>
        <w:tc>
          <w:tcPr>
            <w:tcW w:w="685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b/>
                <w:szCs w:val="21"/>
              </w:rPr>
            </w:pPr>
            <w:r>
              <w:rPr>
                <w:rFonts w:hint="eastAsia" w:ascii="宋体" w:hAnsi="宋体"/>
                <w:b/>
                <w:kern w:val="0"/>
              </w:rPr>
              <w:t>材质</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b/>
                <w:szCs w:val="21"/>
              </w:rPr>
            </w:pPr>
            <w:r>
              <w:rPr>
                <w:rFonts w:hint="eastAsia" w:ascii="宋体" w:hAnsi="宋体"/>
                <w:b/>
                <w:kern w:val="0"/>
              </w:rPr>
              <w:t>单位</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b/>
                <w:szCs w:val="21"/>
              </w:rPr>
            </w:pPr>
            <w:r>
              <w:rPr>
                <w:rFonts w:hint="eastAsia" w:ascii="宋体" w:hAnsi="宋体"/>
                <w:b/>
                <w:kern w:val="0"/>
              </w:rPr>
              <w:t>数量</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b/>
                <w:kern w:val="0"/>
                <w:szCs w:val="21"/>
              </w:rPr>
            </w:pPr>
            <w:r>
              <w:rPr>
                <w:rFonts w:hint="eastAsia" w:ascii="宋体" w:hAnsi="宋体"/>
                <w:b/>
                <w:kern w:val="0"/>
              </w:rPr>
              <w:t>单价</w:t>
            </w: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b/>
                <w:kern w:val="0"/>
                <w:szCs w:val="21"/>
              </w:rPr>
            </w:pPr>
            <w:r>
              <w:rPr>
                <w:rFonts w:hint="eastAsia" w:ascii="宋体" w:hAnsi="宋体"/>
                <w:b/>
                <w:kern w:val="0"/>
              </w:rPr>
              <w:t>小计</w:t>
            </w:r>
          </w:p>
        </w:tc>
      </w:tr>
      <w:tr>
        <w:tblPrEx>
          <w:tblCellMar>
            <w:top w:w="15" w:type="dxa"/>
            <w:left w:w="15" w:type="dxa"/>
            <w:bottom w:w="15" w:type="dxa"/>
            <w:right w:w="15" w:type="dxa"/>
          </w:tblCellMar>
        </w:tblPrEx>
        <w:trPr>
          <w:trHeight w:val="2070"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Calibri"/>
                <w:b/>
                <w:kern w:val="0"/>
                <w:szCs w:val="21"/>
              </w:rPr>
            </w:pPr>
            <w:r>
              <w:rPr>
                <w:rFonts w:hint="eastAsia" w:ascii="宋体" w:hAnsi="宋体"/>
                <w:b/>
                <w:kern w:val="0"/>
              </w:rPr>
              <w:t>1</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b/>
                <w:kern w:val="0"/>
                <w:szCs w:val="21"/>
              </w:rPr>
            </w:pPr>
            <w:r>
              <w:rPr>
                <w:rFonts w:hint="eastAsia" w:ascii="宋体" w:hAnsi="宋体" w:cs="宋体"/>
                <w:color w:val="000000"/>
                <w:kern w:val="0"/>
                <w:sz w:val="22"/>
                <w:szCs w:val="22"/>
              </w:rPr>
              <w:t>大班台</w:t>
            </w:r>
            <w:r>
              <w:rPr>
                <w:rFonts w:hint="eastAsia" w:ascii="宋体" w:hAnsi="宋体" w:cs="宋体"/>
                <w:color w:val="000000"/>
                <w:kern w:val="0"/>
                <w:sz w:val="22"/>
                <w:szCs w:val="22"/>
              </w:rPr>
              <w:br w:type="textWrapping"/>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b/>
                <w:kern w:val="0"/>
                <w:szCs w:val="21"/>
              </w:rPr>
            </w:pPr>
            <w:r>
              <w:rPr>
                <w:rFonts w:hint="eastAsia" w:ascii="宋体" w:hAnsi="宋体" w:cs="宋体"/>
                <w:color w:val="000000"/>
                <w:kern w:val="0"/>
                <w:sz w:val="22"/>
                <w:szCs w:val="22"/>
                <w:bdr w:val="single" w:color="000000" w:sz="4" w:space="0"/>
              </w:rPr>
              <w:drawing>
                <wp:anchor distT="0" distB="0" distL="114300" distR="114300" simplePos="0" relativeHeight="251659264" behindDoc="0" locked="0" layoutInCell="1" allowOverlap="1">
                  <wp:simplePos x="0" y="0"/>
                  <wp:positionH relativeFrom="column">
                    <wp:posOffset>29845</wp:posOffset>
                  </wp:positionH>
                  <wp:positionV relativeFrom="paragraph">
                    <wp:posOffset>280670</wp:posOffset>
                  </wp:positionV>
                  <wp:extent cx="1219835" cy="817245"/>
                  <wp:effectExtent l="0" t="0" r="18415" b="1905"/>
                  <wp:wrapNone/>
                  <wp:docPr id="10" name="图片_1"/>
                  <wp:cNvGraphicFramePr/>
                  <a:graphic xmlns:a="http://schemas.openxmlformats.org/drawingml/2006/main">
                    <a:graphicData uri="http://schemas.openxmlformats.org/drawingml/2006/picture">
                      <pic:pic xmlns:pic="http://schemas.openxmlformats.org/drawingml/2006/picture">
                        <pic:nvPicPr>
                          <pic:cNvPr id="10" name="图片_1"/>
                          <pic:cNvPicPr/>
                        </pic:nvPicPr>
                        <pic:blipFill>
                          <a:blip r:embed="rId6"/>
                          <a:stretch>
                            <a:fillRect/>
                          </a:stretch>
                        </pic:blipFill>
                        <pic:spPr>
                          <a:xfrm>
                            <a:off x="0" y="0"/>
                            <a:ext cx="1219835" cy="817245"/>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b/>
                <w:kern w:val="0"/>
                <w:szCs w:val="21"/>
              </w:rPr>
            </w:pPr>
            <w:r>
              <w:rPr>
                <w:rFonts w:hint="eastAsia" w:ascii="宋体" w:hAnsi="宋体" w:cs="宋体"/>
                <w:color w:val="000000"/>
                <w:kern w:val="0"/>
                <w:sz w:val="22"/>
                <w:szCs w:val="22"/>
              </w:rPr>
              <w:t>1800*900*760</w:t>
            </w:r>
          </w:p>
        </w:tc>
        <w:tc>
          <w:tcPr>
            <w:tcW w:w="685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Calibri"/>
                <w:kern w:val="0"/>
                <w:sz w:val="18"/>
                <w:szCs w:val="18"/>
              </w:rPr>
            </w:pPr>
            <w:r>
              <w:rPr>
                <w:rFonts w:hint="eastAsia" w:ascii="宋体" w:hAnsi="宋体" w:cs="宋体"/>
                <w:color w:val="000000"/>
                <w:kern w:val="0"/>
                <w:sz w:val="20"/>
                <w:szCs w:val="20"/>
              </w:rPr>
              <w:t>（1）贴面材料：采用优质 E1 级胡 桃木木皮，厚度为 0.6mm；（2）封 边：采用胡桃木实木封边；（3） 基材：采用优质高密度纤维板, 符 合国际 E1 级环保标准；（4）油漆： 采用环保水性油漆，达到国际 E1 级环保标准，油漆工艺符合工序要 求；（5）五金配件：采用优质品 牌三合一偏心连接件；</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bCs/>
                <w:kern w:val="0"/>
                <w:szCs w:val="21"/>
              </w:rPr>
            </w:pPr>
            <w:r>
              <w:rPr>
                <w:rFonts w:hint="eastAsia" w:ascii="宋体" w:hAnsi="宋体" w:cs="宋体"/>
                <w:color w:val="000000"/>
                <w:kern w:val="0"/>
                <w:sz w:val="22"/>
                <w:szCs w:val="22"/>
              </w:rPr>
              <w:t>张</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bCs/>
                <w:kern w:val="0"/>
                <w:szCs w:val="21"/>
              </w:rPr>
            </w:pPr>
            <w:r>
              <w:rPr>
                <w:rFonts w:hint="eastAsia" w:ascii="宋体" w:hAnsi="宋体" w:cs="宋体"/>
                <w:color w:val="000000"/>
                <w:kern w:val="0"/>
                <w:sz w:val="22"/>
                <w:szCs w:val="22"/>
              </w:rPr>
              <w:t>3</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bCs/>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bCs/>
                <w:kern w:val="0"/>
                <w:szCs w:val="21"/>
              </w:rPr>
            </w:pPr>
          </w:p>
        </w:tc>
      </w:tr>
      <w:tr>
        <w:tblPrEx>
          <w:tblCellMar>
            <w:top w:w="15" w:type="dxa"/>
            <w:left w:w="15" w:type="dxa"/>
            <w:bottom w:w="15" w:type="dxa"/>
            <w:right w:w="15" w:type="dxa"/>
          </w:tblCellMar>
        </w:tblPrEx>
        <w:trPr>
          <w:trHeight w:val="1845"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Calibri"/>
                <w:b/>
                <w:sz w:val="18"/>
                <w:szCs w:val="18"/>
              </w:rPr>
            </w:pPr>
            <w:r>
              <w:rPr>
                <w:rFonts w:hint="eastAsia" w:ascii="宋体" w:hAnsi="宋体"/>
                <w:b/>
                <w:kern w:val="0"/>
                <w:sz w:val="18"/>
                <w:szCs w:val="18"/>
              </w:rPr>
              <w:t>2</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sz w:val="18"/>
                <w:szCs w:val="18"/>
              </w:rPr>
            </w:pPr>
            <w:r>
              <w:rPr>
                <w:rFonts w:hint="eastAsia" w:ascii="宋体" w:hAnsi="宋体" w:cs="宋体"/>
                <w:color w:val="000000"/>
                <w:kern w:val="0"/>
                <w:sz w:val="22"/>
                <w:szCs w:val="22"/>
              </w:rPr>
              <w:t>大班椅</w:t>
            </w:r>
            <w:r>
              <w:rPr>
                <w:rFonts w:hint="eastAsia" w:ascii="宋体" w:hAnsi="宋体" w:cs="宋体"/>
                <w:color w:val="000000"/>
                <w:kern w:val="0"/>
                <w:sz w:val="22"/>
                <w:szCs w:val="22"/>
              </w:rPr>
              <w:br w:type="textWrapping"/>
            </w:r>
          </w:p>
        </w:tc>
        <w:tc>
          <w:tcPr>
            <w:tcW w:w="2340" w:type="dxa"/>
            <w:tcBorders>
              <w:top w:val="single" w:color="000000" w:sz="4" w:space="0"/>
              <w:left w:val="nil"/>
              <w:bottom w:val="single" w:color="000000" w:sz="4" w:space="0"/>
              <w:right w:val="single" w:color="000000" w:sz="4" w:space="0"/>
            </w:tcBorders>
            <w:vAlign w:val="center"/>
          </w:tcPr>
          <w:p>
            <w:pPr>
              <w:widowControl/>
              <w:textAlignment w:val="center"/>
              <w:rPr>
                <w:rFonts w:ascii="宋体" w:hAnsi="宋体" w:cs="Calibri"/>
                <w:b/>
                <w:sz w:val="18"/>
                <w:szCs w:val="18"/>
              </w:rPr>
            </w:pPr>
            <w:r>
              <w:rPr>
                <w:rFonts w:hint="eastAsia" w:ascii="宋体" w:hAnsi="宋体" w:cs="宋体"/>
                <w:color w:val="000000"/>
                <w:kern w:val="0"/>
                <w:sz w:val="22"/>
                <w:szCs w:val="22"/>
                <w:bdr w:val="single" w:color="000000" w:sz="4" w:space="0"/>
              </w:rPr>
              <w:drawing>
                <wp:anchor distT="0" distB="0" distL="114300" distR="114300" simplePos="0" relativeHeight="251660288" behindDoc="0" locked="0" layoutInCell="1" allowOverlap="1">
                  <wp:simplePos x="0" y="0"/>
                  <wp:positionH relativeFrom="column">
                    <wp:posOffset>157480</wp:posOffset>
                  </wp:positionH>
                  <wp:positionV relativeFrom="paragraph">
                    <wp:posOffset>132080</wp:posOffset>
                  </wp:positionV>
                  <wp:extent cx="759460" cy="993775"/>
                  <wp:effectExtent l="0" t="0" r="2540" b="15875"/>
                  <wp:wrapNone/>
                  <wp:docPr id="11" name="Picture_6"/>
                  <wp:cNvGraphicFramePr/>
                  <a:graphic xmlns:a="http://schemas.openxmlformats.org/drawingml/2006/main">
                    <a:graphicData uri="http://schemas.openxmlformats.org/drawingml/2006/picture">
                      <pic:pic xmlns:pic="http://schemas.openxmlformats.org/drawingml/2006/picture">
                        <pic:nvPicPr>
                          <pic:cNvPr id="11" name="Picture_6"/>
                          <pic:cNvPicPr/>
                        </pic:nvPicPr>
                        <pic:blipFill>
                          <a:blip r:embed="rId7"/>
                          <a:stretch>
                            <a:fillRect/>
                          </a:stretch>
                        </pic:blipFill>
                        <pic:spPr>
                          <a:xfrm>
                            <a:off x="0" y="0"/>
                            <a:ext cx="759460" cy="993775"/>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sz w:val="18"/>
                <w:szCs w:val="18"/>
              </w:rPr>
            </w:pPr>
            <w:r>
              <w:rPr>
                <w:rFonts w:hint="eastAsia" w:ascii="宋体" w:hAnsi="宋体" w:cs="宋体"/>
                <w:color w:val="000000"/>
                <w:kern w:val="0"/>
                <w:sz w:val="22"/>
                <w:szCs w:val="22"/>
              </w:rPr>
              <w:t>标准</w:t>
            </w:r>
          </w:p>
        </w:tc>
        <w:tc>
          <w:tcPr>
            <w:tcW w:w="685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Calibri"/>
                <w:kern w:val="0"/>
                <w:sz w:val="18"/>
                <w:szCs w:val="18"/>
              </w:rPr>
            </w:pPr>
            <w:r>
              <w:rPr>
                <w:rFonts w:hint="eastAsia" w:ascii="宋体" w:hAnsi="宋体" w:cs="宋体"/>
                <w:color w:val="000000"/>
                <w:kern w:val="0"/>
                <w:sz w:val="20"/>
                <w:szCs w:val="20"/>
              </w:rPr>
              <w:t xml:space="preserve">（1）椅座：采用优质环保牛皮面料，防磨防污性好； 符合GB/T16799-2008《家具用皮革》，游离甲醛含量≤75mg/kg，抗撕裂力≥30N的要求。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（2）辅料：高密度海绵，符合GB/T10802—2006《通用软质聚醚型聚氨酯泡沫塑料》，回弹率≥38%，75%压缩永久变形≤5%，，抗疲劳、耐冲击、回弹力强；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（3）其他：配电镀钢脚架，坐感舒适，回弹性能好，及实木扶手。</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szCs w:val="21"/>
              </w:rPr>
            </w:pPr>
            <w:r>
              <w:rPr>
                <w:rFonts w:hint="eastAsia" w:ascii="宋体" w:hAnsi="宋体" w:cs="宋体"/>
                <w:color w:val="000000"/>
                <w:kern w:val="0"/>
                <w:sz w:val="22"/>
                <w:szCs w:val="22"/>
              </w:rPr>
              <w:t>张</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szCs w:val="21"/>
              </w:rPr>
            </w:pPr>
            <w:r>
              <w:rPr>
                <w:rFonts w:hint="eastAsia" w:ascii="宋体" w:hAnsi="宋体" w:cs="宋体"/>
                <w:color w:val="000000"/>
                <w:kern w:val="0"/>
                <w:sz w:val="22"/>
                <w:szCs w:val="22"/>
              </w:rPr>
              <w:t>3</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1775"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3</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班前皮椅</w:t>
            </w:r>
            <w:r>
              <w:rPr>
                <w:rFonts w:hint="eastAsia" w:ascii="宋体" w:hAnsi="宋体" w:cs="宋体"/>
                <w:color w:val="000000"/>
                <w:kern w:val="0"/>
                <w:sz w:val="22"/>
                <w:szCs w:val="22"/>
              </w:rPr>
              <w:br w:type="textWrapping"/>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61312" behindDoc="0" locked="0" layoutInCell="1" allowOverlap="1">
                  <wp:simplePos x="0" y="0"/>
                  <wp:positionH relativeFrom="column">
                    <wp:posOffset>179070</wp:posOffset>
                  </wp:positionH>
                  <wp:positionV relativeFrom="paragraph">
                    <wp:posOffset>87630</wp:posOffset>
                  </wp:positionV>
                  <wp:extent cx="795655" cy="1044575"/>
                  <wp:effectExtent l="0" t="0" r="4445" b="3175"/>
                  <wp:wrapNone/>
                  <wp:docPr id="12" name="image27.jpeg"/>
                  <wp:cNvGraphicFramePr/>
                  <a:graphic xmlns:a="http://schemas.openxmlformats.org/drawingml/2006/main">
                    <a:graphicData uri="http://schemas.openxmlformats.org/drawingml/2006/picture">
                      <pic:pic xmlns:pic="http://schemas.openxmlformats.org/drawingml/2006/picture">
                        <pic:nvPicPr>
                          <pic:cNvPr id="12" name="image27.jpeg"/>
                          <pic:cNvPicPr/>
                        </pic:nvPicPr>
                        <pic:blipFill>
                          <a:blip r:embed="rId8"/>
                          <a:stretch>
                            <a:fillRect/>
                          </a:stretch>
                        </pic:blipFill>
                        <pic:spPr>
                          <a:xfrm>
                            <a:off x="0" y="0"/>
                            <a:ext cx="795655" cy="1044575"/>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标准</w:t>
            </w:r>
          </w:p>
        </w:tc>
        <w:tc>
          <w:tcPr>
            <w:tcW w:w="685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kern w:val="0"/>
                <w:sz w:val="18"/>
                <w:szCs w:val="18"/>
              </w:rPr>
            </w:pPr>
            <w:r>
              <w:rPr>
                <w:rFonts w:hint="eastAsia" w:ascii="宋体" w:hAnsi="宋体" w:cs="宋体"/>
                <w:color w:val="000000"/>
                <w:kern w:val="0"/>
                <w:sz w:val="20"/>
                <w:szCs w:val="20"/>
              </w:rPr>
              <w:t xml:space="preserve">（1）椅座：采用优质环保西皮面料，防磨防污性好； 符合GB/T16799-2008《家具用皮革》，游离甲醛含量≤75mg/kg，抗撕裂力≥30N的要求。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（2）辅料：高密度海绵，符合GB/T10802—2006《通用软质聚醚型聚氨酯泡沫塑料》，回弹率≥38%，75%压缩永久变形≤5%，，抗疲劳、耐冲击、回弹力强；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（3）其他：配电镀弓形钢脚架，坐感舒适，回弹性能好，及实木扶手。</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张</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6</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1515"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4</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文件柜（木皮）</w:t>
            </w:r>
            <w:r>
              <w:rPr>
                <w:rFonts w:hint="eastAsia" w:ascii="宋体" w:hAnsi="宋体" w:cs="宋体"/>
                <w:color w:val="000000"/>
                <w:kern w:val="0"/>
                <w:sz w:val="22"/>
                <w:szCs w:val="22"/>
              </w:rPr>
              <w:br w:type="textWrapping"/>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62336" behindDoc="0" locked="0" layoutInCell="1" allowOverlap="1">
                  <wp:simplePos x="0" y="0"/>
                  <wp:positionH relativeFrom="column">
                    <wp:posOffset>197485</wp:posOffset>
                  </wp:positionH>
                  <wp:positionV relativeFrom="paragraph">
                    <wp:posOffset>109855</wp:posOffset>
                  </wp:positionV>
                  <wp:extent cx="828675" cy="806450"/>
                  <wp:effectExtent l="0" t="0" r="9525" b="12700"/>
                  <wp:wrapNone/>
                  <wp:docPr id="13" name="图片_39"/>
                  <wp:cNvGraphicFramePr/>
                  <a:graphic xmlns:a="http://schemas.openxmlformats.org/drawingml/2006/main">
                    <a:graphicData uri="http://schemas.openxmlformats.org/drawingml/2006/picture">
                      <pic:pic xmlns:pic="http://schemas.openxmlformats.org/drawingml/2006/picture">
                        <pic:nvPicPr>
                          <pic:cNvPr id="13" name="图片_39"/>
                          <pic:cNvPicPr/>
                        </pic:nvPicPr>
                        <pic:blipFill>
                          <a:blip r:embed="rId9"/>
                          <a:stretch>
                            <a:fillRect/>
                          </a:stretch>
                        </pic:blipFill>
                        <pic:spPr>
                          <a:xfrm>
                            <a:off x="0" y="0"/>
                            <a:ext cx="828675" cy="806450"/>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1855*432*2100</w:t>
            </w:r>
          </w:p>
        </w:tc>
        <w:tc>
          <w:tcPr>
            <w:tcW w:w="685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kern w:val="0"/>
                <w:sz w:val="18"/>
                <w:szCs w:val="18"/>
              </w:rPr>
            </w:pPr>
            <w:r>
              <w:rPr>
                <w:rFonts w:hint="eastAsia" w:ascii="宋体" w:hAnsi="宋体" w:cs="宋体"/>
                <w:color w:val="000000"/>
                <w:kern w:val="0"/>
                <w:sz w:val="20"/>
                <w:szCs w:val="20"/>
              </w:rPr>
              <w:t>（1）贴面材料：采用优质 E1 级胡 桃木木皮，厚度为 0.6mm；（2）封 边：采用胡桃木实木封边；（3） 基材：采用优质高密度纤维板, 符 合国际 E1 级环保标准；（4）油漆： 采用环保水性油漆，达到国际 E1 级环保标准，油漆工艺符合工序要 求；（5）五金配件：采用优质品 牌三合一偏心连接件；</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组</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2</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1816"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5</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文件柜（板式）</w:t>
            </w:r>
            <w:r>
              <w:rPr>
                <w:rFonts w:hint="eastAsia" w:ascii="宋体" w:hAnsi="宋体" w:cs="宋体"/>
                <w:color w:val="000000"/>
                <w:kern w:val="0"/>
                <w:sz w:val="22"/>
                <w:szCs w:val="22"/>
              </w:rPr>
              <w:br w:type="textWrapping"/>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63360" behindDoc="0" locked="0" layoutInCell="1" allowOverlap="1">
                  <wp:simplePos x="0" y="0"/>
                  <wp:positionH relativeFrom="column">
                    <wp:posOffset>261620</wp:posOffset>
                  </wp:positionH>
                  <wp:positionV relativeFrom="paragraph">
                    <wp:posOffset>-8890</wp:posOffset>
                  </wp:positionV>
                  <wp:extent cx="579755" cy="965200"/>
                  <wp:effectExtent l="0" t="0" r="10795" b="6350"/>
                  <wp:wrapNone/>
                  <wp:docPr id="26" name="图片_9"/>
                  <wp:cNvGraphicFramePr/>
                  <a:graphic xmlns:a="http://schemas.openxmlformats.org/drawingml/2006/main">
                    <a:graphicData uri="http://schemas.openxmlformats.org/drawingml/2006/picture">
                      <pic:pic xmlns:pic="http://schemas.openxmlformats.org/drawingml/2006/picture">
                        <pic:nvPicPr>
                          <pic:cNvPr id="26" name="图片_9"/>
                          <pic:cNvPicPr/>
                        </pic:nvPicPr>
                        <pic:blipFill>
                          <a:blip r:embed="rId10"/>
                          <a:stretch>
                            <a:fillRect/>
                          </a:stretch>
                        </pic:blipFill>
                        <pic:spPr>
                          <a:xfrm>
                            <a:off x="0" y="0"/>
                            <a:ext cx="579755" cy="965200"/>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800*400*1823</w:t>
            </w:r>
          </w:p>
        </w:tc>
        <w:tc>
          <w:tcPr>
            <w:tcW w:w="685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kern w:val="0"/>
                <w:sz w:val="18"/>
                <w:szCs w:val="18"/>
              </w:rPr>
            </w:pPr>
            <w:r>
              <w:rPr>
                <w:rFonts w:hint="eastAsia" w:ascii="宋体" w:hAnsi="宋体" w:cs="宋体"/>
                <w:color w:val="000000"/>
                <w:kern w:val="0"/>
                <w:sz w:val="20"/>
                <w:szCs w:val="20"/>
              </w:rPr>
              <w:t>（1）采用优质 E1 级防潮三聚氰胺 板基材， 具有防水、防潮、防交 叉感染、耐磨性能强；（2）封边：采用优质 2.0mm 厚 PVC封边条，全自动封边机完成封边；（3）五金配件：品牌耐用缓冲液 压式门铰、品牌三合一偏心连接 件、防锈易消毒型拉手及优质品牌 锁等优质五金配件，开合次数超过 5 万次；</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组</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6</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1575"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6</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茶水柜</w:t>
            </w:r>
            <w:r>
              <w:rPr>
                <w:rFonts w:hint="eastAsia" w:ascii="宋体" w:hAnsi="宋体" w:cs="宋体"/>
                <w:color w:val="000000"/>
                <w:kern w:val="0"/>
                <w:sz w:val="22"/>
                <w:szCs w:val="22"/>
              </w:rPr>
              <w:br w:type="textWrapping"/>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64384" behindDoc="0" locked="0" layoutInCell="1" allowOverlap="1">
                  <wp:simplePos x="0" y="0"/>
                  <wp:positionH relativeFrom="column">
                    <wp:posOffset>190500</wp:posOffset>
                  </wp:positionH>
                  <wp:positionV relativeFrom="paragraph">
                    <wp:posOffset>74930</wp:posOffset>
                  </wp:positionV>
                  <wp:extent cx="780415" cy="772160"/>
                  <wp:effectExtent l="0" t="0" r="635" b="8890"/>
                  <wp:wrapNone/>
                  <wp:docPr id="27" name="图片_3"/>
                  <wp:cNvGraphicFramePr/>
                  <a:graphic xmlns:a="http://schemas.openxmlformats.org/drawingml/2006/main">
                    <a:graphicData uri="http://schemas.openxmlformats.org/drawingml/2006/picture">
                      <pic:pic xmlns:pic="http://schemas.openxmlformats.org/drawingml/2006/picture">
                        <pic:nvPicPr>
                          <pic:cNvPr id="27" name="图片_3"/>
                          <pic:cNvPicPr/>
                        </pic:nvPicPr>
                        <pic:blipFill>
                          <a:blip r:embed="rId11"/>
                          <a:stretch>
                            <a:fillRect/>
                          </a:stretch>
                        </pic:blipFill>
                        <pic:spPr>
                          <a:xfrm>
                            <a:off x="0" y="0"/>
                            <a:ext cx="780415" cy="772160"/>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800W*400D*800H</w:t>
            </w:r>
          </w:p>
        </w:tc>
        <w:tc>
          <w:tcPr>
            <w:tcW w:w="685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kern w:val="0"/>
                <w:sz w:val="18"/>
                <w:szCs w:val="18"/>
              </w:rPr>
            </w:pPr>
            <w:r>
              <w:rPr>
                <w:rFonts w:hint="eastAsia" w:ascii="宋体" w:hAnsi="宋体" w:cs="宋体"/>
                <w:color w:val="000000"/>
                <w:kern w:val="0"/>
                <w:sz w:val="20"/>
                <w:szCs w:val="20"/>
              </w:rPr>
              <w:t>（1）贴面材料：采用优质 E1 级胡 桃木木皮，厚度为 0.6mm；（2）封边：采用胡桃木实木封边；（3）基材：采用优质高密度纤维 板, 符合国际 E1 级环保标准；（4）油漆：采用环保水性油漆， 达到国际 E1 级环保标准，油漆工 艺符合工序要求；（5）五金配件：采用优质品牌三 合一偏心连接件；</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组</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2</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1300"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7</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茶水柜</w:t>
            </w:r>
            <w:r>
              <w:rPr>
                <w:rFonts w:hint="eastAsia" w:ascii="宋体" w:hAnsi="宋体" w:cs="宋体"/>
                <w:color w:val="000000"/>
                <w:kern w:val="0"/>
                <w:sz w:val="22"/>
                <w:szCs w:val="22"/>
              </w:rPr>
              <w:br w:type="textWrapping"/>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65408" behindDoc="0" locked="0" layoutInCell="1" allowOverlap="1">
                  <wp:simplePos x="0" y="0"/>
                  <wp:positionH relativeFrom="column">
                    <wp:posOffset>141605</wp:posOffset>
                  </wp:positionH>
                  <wp:positionV relativeFrom="paragraph">
                    <wp:posOffset>120650</wp:posOffset>
                  </wp:positionV>
                  <wp:extent cx="935355" cy="658495"/>
                  <wp:effectExtent l="0" t="0" r="17145" b="8255"/>
                  <wp:wrapNone/>
                  <wp:docPr id="28" name="Picture_10"/>
                  <wp:cNvGraphicFramePr/>
                  <a:graphic xmlns:a="http://schemas.openxmlformats.org/drawingml/2006/main">
                    <a:graphicData uri="http://schemas.openxmlformats.org/drawingml/2006/picture">
                      <pic:pic xmlns:pic="http://schemas.openxmlformats.org/drawingml/2006/picture">
                        <pic:nvPicPr>
                          <pic:cNvPr id="28" name="Picture_10"/>
                          <pic:cNvPicPr/>
                        </pic:nvPicPr>
                        <pic:blipFill>
                          <a:blip r:embed="rId12"/>
                          <a:stretch>
                            <a:fillRect/>
                          </a:stretch>
                        </pic:blipFill>
                        <pic:spPr>
                          <a:xfrm>
                            <a:off x="0" y="0"/>
                            <a:ext cx="935355" cy="658495"/>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1200*450*800</w:t>
            </w:r>
          </w:p>
        </w:tc>
        <w:tc>
          <w:tcPr>
            <w:tcW w:w="685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kern w:val="0"/>
                <w:sz w:val="18"/>
                <w:szCs w:val="18"/>
              </w:rPr>
            </w:pPr>
            <w:r>
              <w:rPr>
                <w:rFonts w:hint="eastAsia" w:ascii="宋体" w:hAnsi="宋体" w:cs="宋体"/>
                <w:color w:val="000000"/>
                <w:kern w:val="0"/>
                <w:sz w:val="20"/>
                <w:szCs w:val="20"/>
              </w:rPr>
              <w:t>（1）贴面材料：采用优质 E1 级胡 桃木木皮，厚度为 0.6mm；（2）封边：采用胡桃木实木封边；（3）基材：采用优质高密度纤维 板, 符合国际 E1 级环保标准；（4）油漆：采用环保水性油漆， 达到国际 E1 级环保标准，油漆工 艺符合工序要求；（5）五金配件：采用优质品牌三 合一偏心连接件；</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个</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1</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1265"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8</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沙发（3人位）</w:t>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66432" behindDoc="0" locked="0" layoutInCell="1" allowOverlap="1">
                  <wp:simplePos x="0" y="0"/>
                  <wp:positionH relativeFrom="column">
                    <wp:posOffset>139065</wp:posOffset>
                  </wp:positionH>
                  <wp:positionV relativeFrom="paragraph">
                    <wp:posOffset>51435</wp:posOffset>
                  </wp:positionV>
                  <wp:extent cx="912495" cy="713105"/>
                  <wp:effectExtent l="0" t="0" r="1905" b="10795"/>
                  <wp:wrapNone/>
                  <wp:docPr id="29" name="image23.jpeg"/>
                  <wp:cNvGraphicFramePr/>
                  <a:graphic xmlns:a="http://schemas.openxmlformats.org/drawingml/2006/main">
                    <a:graphicData uri="http://schemas.openxmlformats.org/drawingml/2006/picture">
                      <pic:pic xmlns:pic="http://schemas.openxmlformats.org/drawingml/2006/picture">
                        <pic:nvPicPr>
                          <pic:cNvPr id="29" name="image23.jpeg"/>
                          <pic:cNvPicPr/>
                        </pic:nvPicPr>
                        <pic:blipFill>
                          <a:blip r:embed="rId13"/>
                          <a:stretch>
                            <a:fillRect/>
                          </a:stretch>
                        </pic:blipFill>
                        <pic:spPr>
                          <a:xfrm>
                            <a:off x="0" y="0"/>
                            <a:ext cx="912495" cy="713105"/>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2180*950*930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标准三人位</w:t>
            </w:r>
          </w:p>
        </w:tc>
        <w:tc>
          <w:tcPr>
            <w:tcW w:w="685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kern w:val="0"/>
                <w:sz w:val="18"/>
                <w:szCs w:val="18"/>
              </w:rPr>
            </w:pPr>
            <w:r>
              <w:rPr>
                <w:rFonts w:hint="eastAsia" w:ascii="宋体" w:hAnsi="宋体" w:cs="宋体"/>
                <w:color w:val="000000"/>
                <w:kern w:val="0"/>
                <w:sz w:val="20"/>
                <w:szCs w:val="20"/>
              </w:rPr>
              <w:t>1、面料：专业沙发头层牛皮革饰 面，2、海绵：40 密度高弹力海绵，3、木架：实木木架，锰钢蛇簧加 平衡线处理。 4,实木油漆木架脚。</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个</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2</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1295"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9</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长茶几</w:t>
            </w:r>
            <w:r>
              <w:rPr>
                <w:rFonts w:hint="eastAsia" w:ascii="宋体" w:hAnsi="宋体" w:cs="宋体"/>
                <w:color w:val="000000"/>
                <w:kern w:val="0"/>
                <w:sz w:val="22"/>
                <w:szCs w:val="22"/>
              </w:rPr>
              <w:br w:type="textWrapping"/>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67456" behindDoc="0" locked="0" layoutInCell="1" allowOverlap="1">
                  <wp:simplePos x="0" y="0"/>
                  <wp:positionH relativeFrom="column">
                    <wp:posOffset>120650</wp:posOffset>
                  </wp:positionH>
                  <wp:positionV relativeFrom="paragraph">
                    <wp:posOffset>26670</wp:posOffset>
                  </wp:positionV>
                  <wp:extent cx="1085215" cy="677545"/>
                  <wp:effectExtent l="0" t="0" r="635" b="8255"/>
                  <wp:wrapNone/>
                  <wp:docPr id="30" name="图片_151"/>
                  <wp:cNvGraphicFramePr/>
                  <a:graphic xmlns:a="http://schemas.openxmlformats.org/drawingml/2006/main">
                    <a:graphicData uri="http://schemas.openxmlformats.org/drawingml/2006/picture">
                      <pic:pic xmlns:pic="http://schemas.openxmlformats.org/drawingml/2006/picture">
                        <pic:nvPicPr>
                          <pic:cNvPr id="30" name="图片_151"/>
                          <pic:cNvPicPr/>
                        </pic:nvPicPr>
                        <pic:blipFill>
                          <a:blip r:embed="rId14"/>
                          <a:stretch>
                            <a:fillRect/>
                          </a:stretch>
                        </pic:blipFill>
                        <pic:spPr>
                          <a:xfrm>
                            <a:off x="0" y="0"/>
                            <a:ext cx="1085215" cy="677545"/>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1200*600*450</w:t>
            </w:r>
          </w:p>
        </w:tc>
        <w:tc>
          <w:tcPr>
            <w:tcW w:w="685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kern w:val="0"/>
                <w:sz w:val="18"/>
                <w:szCs w:val="18"/>
              </w:rPr>
            </w:pPr>
            <w:r>
              <w:rPr>
                <w:rFonts w:hint="eastAsia" w:ascii="宋体" w:hAnsi="宋体" w:cs="宋体"/>
                <w:color w:val="000000"/>
                <w:kern w:val="0"/>
                <w:sz w:val="20"/>
                <w:szCs w:val="20"/>
              </w:rPr>
              <w:t>（1）贴面材料：采用优质 E1 级胡 桃木木皮，厚度为 0.6mm；（2）封边：采用胡桃木实木封边；（3）基材：采用优质高密度纤维 板, 符合国际 E1 级环保标准；（4）油漆：采用环保水性油漆， 达到国际 E1 级环保标准，油漆工 艺符合工序要求；（5）五金配件：采用优质品牌三 合一偏心连接件；</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张</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2</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90"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10</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 xml:space="preserve">双边四人位 </w:t>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68480" behindDoc="0" locked="0" layoutInCell="1" allowOverlap="1">
                  <wp:simplePos x="0" y="0"/>
                  <wp:positionH relativeFrom="column">
                    <wp:posOffset>41910</wp:posOffset>
                  </wp:positionH>
                  <wp:positionV relativeFrom="paragraph">
                    <wp:posOffset>36830</wp:posOffset>
                  </wp:positionV>
                  <wp:extent cx="1186815" cy="791845"/>
                  <wp:effectExtent l="0" t="0" r="13335" b="8255"/>
                  <wp:wrapNone/>
                  <wp:docPr id="31" name="图片_2"/>
                  <wp:cNvGraphicFramePr/>
                  <a:graphic xmlns:a="http://schemas.openxmlformats.org/drawingml/2006/main">
                    <a:graphicData uri="http://schemas.openxmlformats.org/drawingml/2006/picture">
                      <pic:pic xmlns:pic="http://schemas.openxmlformats.org/drawingml/2006/picture">
                        <pic:nvPicPr>
                          <pic:cNvPr id="31" name="图片_2"/>
                          <pic:cNvPicPr/>
                        </pic:nvPicPr>
                        <pic:blipFill>
                          <a:blip r:embed="rId15"/>
                          <a:stretch>
                            <a:fillRect/>
                          </a:stretch>
                        </pic:blipFill>
                        <pic:spPr>
                          <a:xfrm>
                            <a:off x="0" y="0"/>
                            <a:ext cx="1186815" cy="791845"/>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2880W*2000D*780H</w:t>
            </w:r>
          </w:p>
        </w:tc>
        <w:tc>
          <w:tcPr>
            <w:tcW w:w="685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0"/>
                <w:szCs w:val="20"/>
              </w:rPr>
              <w:t>（1）采用优质 E1 级防潮三聚氰胺 板基材， 具有防水、防潮、防交 叉感染、耐磨性能强；（2）封边：采用优质 2.0mm 厚 PVC封边条，全自动封边机完成封边；（3）五金配件：采用优质品牌的 消声承重国标三节导轨、品牌耐用 缓冲液压式门铰、品牌三合一偏心 连接件、防锈易消毒型拉手及优质 品牌锁等优质五金配件，开合次数超过5万次；</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个</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2</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90"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11</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办公椅</w:t>
            </w:r>
            <w:r>
              <w:rPr>
                <w:rFonts w:hint="eastAsia" w:ascii="宋体" w:hAnsi="宋体" w:cs="宋体"/>
                <w:color w:val="000000"/>
                <w:kern w:val="0"/>
                <w:sz w:val="22"/>
                <w:szCs w:val="22"/>
              </w:rPr>
              <w:br w:type="textWrapping"/>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69504" behindDoc="0" locked="0" layoutInCell="1" allowOverlap="1">
                  <wp:simplePos x="0" y="0"/>
                  <wp:positionH relativeFrom="column">
                    <wp:posOffset>357505</wp:posOffset>
                  </wp:positionH>
                  <wp:positionV relativeFrom="paragraph">
                    <wp:posOffset>44450</wp:posOffset>
                  </wp:positionV>
                  <wp:extent cx="629285" cy="760730"/>
                  <wp:effectExtent l="0" t="0" r="18415" b="1270"/>
                  <wp:wrapNone/>
                  <wp:docPr id="32" name="图片_2_SpCnt_1"/>
                  <wp:cNvGraphicFramePr/>
                  <a:graphic xmlns:a="http://schemas.openxmlformats.org/drawingml/2006/main">
                    <a:graphicData uri="http://schemas.openxmlformats.org/drawingml/2006/picture">
                      <pic:pic xmlns:pic="http://schemas.openxmlformats.org/drawingml/2006/picture">
                        <pic:nvPicPr>
                          <pic:cNvPr id="32" name="图片_2_SpCnt_1"/>
                          <pic:cNvPicPr/>
                        </pic:nvPicPr>
                        <pic:blipFill>
                          <a:blip r:embed="rId16"/>
                          <a:stretch>
                            <a:fillRect/>
                          </a:stretch>
                        </pic:blipFill>
                        <pic:spPr>
                          <a:xfrm>
                            <a:off x="0" y="0"/>
                            <a:ext cx="629285" cy="760730"/>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标</w:t>
            </w:r>
            <w:bookmarkStart w:id="0" w:name="_GoBack"/>
            <w:bookmarkEnd w:id="0"/>
            <w:r>
              <w:rPr>
                <w:rFonts w:hint="eastAsia" w:ascii="宋体" w:hAnsi="宋体" w:cs="宋体"/>
                <w:color w:val="000000"/>
                <w:kern w:val="0"/>
                <w:sz w:val="22"/>
                <w:szCs w:val="22"/>
              </w:rPr>
              <w:t>准</w:t>
            </w:r>
          </w:p>
        </w:tc>
        <w:tc>
          <w:tcPr>
            <w:tcW w:w="685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kern w:val="0"/>
                <w:sz w:val="18"/>
                <w:szCs w:val="18"/>
              </w:rPr>
            </w:pPr>
            <w:r>
              <w:rPr>
                <w:rFonts w:hint="eastAsia" w:ascii="宋体" w:hAnsi="宋体" w:cs="宋体"/>
                <w:color w:val="000000"/>
                <w:kern w:val="0"/>
                <w:sz w:val="20"/>
                <w:szCs w:val="20"/>
              </w:rPr>
              <w:t>1. 优质网布，有较强的延伸性和 弹性，轻薄透气性好2. 座垫采用裁剪纯棉，透气性好， 软硬度适中3. 椅背椅座参照人体形态制成， 舒适美观，大小适中4. 扶手和五星脚均采用优质尼龙 纤维材料，通过美国毕夫马标准 5. 材质符合国家环保标准要求</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组</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8</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1265"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12</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会议桌</w:t>
            </w:r>
            <w:r>
              <w:rPr>
                <w:rFonts w:hint="eastAsia" w:ascii="宋体" w:hAnsi="宋体" w:cs="宋体"/>
                <w:color w:val="000000"/>
                <w:kern w:val="0"/>
                <w:sz w:val="22"/>
                <w:szCs w:val="22"/>
              </w:rPr>
              <w:br w:type="textWrapping"/>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70528" behindDoc="0" locked="0" layoutInCell="1" allowOverlap="1">
                  <wp:simplePos x="0" y="0"/>
                  <wp:positionH relativeFrom="column">
                    <wp:posOffset>89535</wp:posOffset>
                  </wp:positionH>
                  <wp:positionV relativeFrom="paragraph">
                    <wp:posOffset>67310</wp:posOffset>
                  </wp:positionV>
                  <wp:extent cx="1093470" cy="634365"/>
                  <wp:effectExtent l="0" t="0" r="11430" b="13335"/>
                  <wp:wrapNone/>
                  <wp:docPr id="33" name="图片_85"/>
                  <wp:cNvGraphicFramePr/>
                  <a:graphic xmlns:a="http://schemas.openxmlformats.org/drawingml/2006/main">
                    <a:graphicData uri="http://schemas.openxmlformats.org/drawingml/2006/picture">
                      <pic:pic xmlns:pic="http://schemas.openxmlformats.org/drawingml/2006/picture">
                        <pic:nvPicPr>
                          <pic:cNvPr id="33" name="图片_85"/>
                          <pic:cNvPicPr/>
                        </pic:nvPicPr>
                        <pic:blipFill>
                          <a:blip r:embed="rId17"/>
                          <a:stretch>
                            <a:fillRect/>
                          </a:stretch>
                        </pic:blipFill>
                        <pic:spPr>
                          <a:xfrm>
                            <a:off x="0" y="0"/>
                            <a:ext cx="1093470" cy="634365"/>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4800*2000*780</w:t>
            </w:r>
          </w:p>
        </w:tc>
        <w:tc>
          <w:tcPr>
            <w:tcW w:w="685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0"/>
                <w:szCs w:val="20"/>
              </w:rPr>
              <w:t>（1）贴面材料：采用优质 E1 级胡 桃木木皮，厚度为 0.6mm；（2）封边：采用胡桃木实木封边；（3）基材：采用优质高密度纤维 板, 符合国际 E1 级环保标准；（4）油漆：采用环保水性油漆， 达到国际 E1 级环保标准，油漆工 艺符合工序要求；（5）五金配件：采用优质品牌三 合一偏心连接件；</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张</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1</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476"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13</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会议椅（实木）</w:t>
            </w:r>
            <w:r>
              <w:rPr>
                <w:rFonts w:hint="eastAsia" w:ascii="宋体" w:hAnsi="宋体" w:cs="宋体"/>
                <w:color w:val="000000"/>
                <w:kern w:val="0"/>
                <w:sz w:val="22"/>
                <w:szCs w:val="22"/>
              </w:rPr>
              <w:br w:type="textWrapping"/>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71552" behindDoc="0" locked="0" layoutInCell="1" allowOverlap="1">
                  <wp:simplePos x="0" y="0"/>
                  <wp:positionH relativeFrom="column">
                    <wp:posOffset>259080</wp:posOffset>
                  </wp:positionH>
                  <wp:positionV relativeFrom="paragraph">
                    <wp:posOffset>501015</wp:posOffset>
                  </wp:positionV>
                  <wp:extent cx="661035" cy="796290"/>
                  <wp:effectExtent l="0" t="0" r="5715" b="3810"/>
                  <wp:wrapNone/>
                  <wp:docPr id="34" name="Picture_195"/>
                  <wp:cNvGraphicFramePr/>
                  <a:graphic xmlns:a="http://schemas.openxmlformats.org/drawingml/2006/main">
                    <a:graphicData uri="http://schemas.openxmlformats.org/drawingml/2006/picture">
                      <pic:pic xmlns:pic="http://schemas.openxmlformats.org/drawingml/2006/picture">
                        <pic:nvPicPr>
                          <pic:cNvPr id="34" name="Picture_195"/>
                          <pic:cNvPicPr/>
                        </pic:nvPicPr>
                        <pic:blipFill>
                          <a:blip r:embed="rId18"/>
                          <a:stretch>
                            <a:fillRect/>
                          </a:stretch>
                        </pic:blipFill>
                        <pic:spPr>
                          <a:xfrm>
                            <a:off x="0" y="0"/>
                            <a:ext cx="661035" cy="796290"/>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标准</w:t>
            </w:r>
          </w:p>
        </w:tc>
        <w:tc>
          <w:tcPr>
            <w:tcW w:w="685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kern w:val="0"/>
                <w:sz w:val="18"/>
                <w:szCs w:val="18"/>
              </w:rPr>
            </w:pPr>
            <w:r>
              <w:rPr>
                <w:rFonts w:hint="eastAsia" w:ascii="宋体" w:hAnsi="宋体" w:cs="宋体"/>
                <w:color w:val="000000"/>
                <w:kern w:val="0"/>
                <w:sz w:val="20"/>
                <w:szCs w:val="20"/>
              </w:rPr>
              <w:t>1、面料：优质西皮；软包件及缝 纫应无破损、外形饱满、圆润一致。 2、框架：采用橡胶木框架，经过 特殊干燥处理，木材含水率应在 10%以下，椅子框架上部四角用四 块木料斜撑进行稳定加固处理。 3、海绵：内层为不少于 45kg / 立 方米高密度防火海绵，不含氟氨化 合物等有害物质； 4、油漆：采用德国进口“易涂宝”、 “华润”或“大宝”品牌的聚脂漆, 全封闭处理工艺；经嵌补、磨光、 上色、三遍低漆、两遍面漆、紫外 线固化等九道磨褪工艺制成；整件 产品色泽一致，呈现自然清晰的木 纹；表面漆膜无有皱皮、发粘和漏 涂现象，不涂饰部分保持清洁，其 他部位涂层手感应光滑，无明显粘手。</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张</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16</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1300"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14</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条桌</w:t>
            </w:r>
            <w:r>
              <w:rPr>
                <w:rFonts w:hint="eastAsia" w:ascii="宋体" w:hAnsi="宋体" w:cs="宋体"/>
                <w:color w:val="000000"/>
                <w:kern w:val="0"/>
                <w:sz w:val="22"/>
                <w:szCs w:val="22"/>
              </w:rPr>
              <w:br w:type="textWrapping"/>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72576" behindDoc="0" locked="0" layoutInCell="1" allowOverlap="1">
                  <wp:simplePos x="0" y="0"/>
                  <wp:positionH relativeFrom="column">
                    <wp:posOffset>110490</wp:posOffset>
                  </wp:positionH>
                  <wp:positionV relativeFrom="paragraph">
                    <wp:posOffset>6350</wp:posOffset>
                  </wp:positionV>
                  <wp:extent cx="885825" cy="782955"/>
                  <wp:effectExtent l="0" t="0" r="9525" b="17145"/>
                  <wp:wrapNone/>
                  <wp:docPr id="35" name="Picture_7"/>
                  <wp:cNvGraphicFramePr/>
                  <a:graphic xmlns:a="http://schemas.openxmlformats.org/drawingml/2006/main">
                    <a:graphicData uri="http://schemas.openxmlformats.org/drawingml/2006/picture">
                      <pic:pic xmlns:pic="http://schemas.openxmlformats.org/drawingml/2006/picture">
                        <pic:nvPicPr>
                          <pic:cNvPr id="35" name="Picture_7"/>
                          <pic:cNvPicPr/>
                        </pic:nvPicPr>
                        <pic:blipFill>
                          <a:blip r:embed="rId19"/>
                          <a:stretch>
                            <a:fillRect/>
                          </a:stretch>
                        </pic:blipFill>
                        <pic:spPr>
                          <a:xfrm>
                            <a:off x="0" y="0"/>
                            <a:ext cx="885825" cy="782955"/>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1200*450*760</w:t>
            </w:r>
          </w:p>
        </w:tc>
        <w:tc>
          <w:tcPr>
            <w:tcW w:w="685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kern w:val="0"/>
                <w:sz w:val="18"/>
                <w:szCs w:val="18"/>
              </w:rPr>
            </w:pPr>
            <w:r>
              <w:rPr>
                <w:rFonts w:hint="eastAsia" w:ascii="宋体" w:hAnsi="宋体" w:cs="宋体"/>
                <w:color w:val="000000"/>
                <w:kern w:val="0"/>
                <w:sz w:val="20"/>
                <w:szCs w:val="20"/>
              </w:rPr>
              <w:t>（1）贴面材料：采用优质 E1 级胡 桃木木皮，厚度为 0.6mm；（2）封边：采用胡桃木实木封边；（3）基材：采用优质高密度纤维 板, 符合国际 E1 级环保标准；（4）油漆：采用环保水性油漆， 达到国际 E1 级环保标准，油漆工 艺符合工序要求；（5）五金配件：采用优质品牌三 合一偏心连接件；</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张</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4</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800"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15</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会议椅</w:t>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73600" behindDoc="0" locked="0" layoutInCell="1" allowOverlap="1">
                  <wp:simplePos x="0" y="0"/>
                  <wp:positionH relativeFrom="column">
                    <wp:posOffset>273050</wp:posOffset>
                  </wp:positionH>
                  <wp:positionV relativeFrom="paragraph">
                    <wp:posOffset>353060</wp:posOffset>
                  </wp:positionV>
                  <wp:extent cx="652780" cy="807085"/>
                  <wp:effectExtent l="0" t="0" r="13970" b="12065"/>
                  <wp:wrapNone/>
                  <wp:docPr id="36" name="image27.jpeg"/>
                  <wp:cNvGraphicFramePr/>
                  <a:graphic xmlns:a="http://schemas.openxmlformats.org/drawingml/2006/main">
                    <a:graphicData uri="http://schemas.openxmlformats.org/drawingml/2006/picture">
                      <pic:pic xmlns:pic="http://schemas.openxmlformats.org/drawingml/2006/picture">
                        <pic:nvPicPr>
                          <pic:cNvPr id="36" name="image27.jpeg"/>
                          <pic:cNvPicPr/>
                        </pic:nvPicPr>
                        <pic:blipFill>
                          <a:blip r:embed="rId8"/>
                          <a:stretch>
                            <a:fillRect/>
                          </a:stretch>
                        </pic:blipFill>
                        <pic:spPr>
                          <a:xfrm>
                            <a:off x="0" y="0"/>
                            <a:ext cx="652780" cy="807085"/>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标准</w:t>
            </w:r>
          </w:p>
        </w:tc>
        <w:tc>
          <w:tcPr>
            <w:tcW w:w="685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kern w:val="0"/>
                <w:sz w:val="18"/>
                <w:szCs w:val="18"/>
              </w:rPr>
            </w:pPr>
            <w:r>
              <w:rPr>
                <w:rFonts w:hint="eastAsia" w:ascii="宋体" w:hAnsi="宋体" w:cs="宋体"/>
                <w:color w:val="000000"/>
                <w:kern w:val="0"/>
                <w:sz w:val="20"/>
                <w:szCs w:val="20"/>
              </w:rPr>
              <w:t>1、面料：优质西皮；软包件及缝 纫应无破损、外形饱满、圆润一致。 2、框架：采用橡胶木框架，经过 特殊干燥处理，木材含水率应在 10%以下，椅子框架上部四角用四 块木料斜撑进行稳定加固处理。 3、海绵：内层为不少于 45kg / 立 方米高密度防火海绵，不含氟氨化 合物等有害物质； 4、油漆：采用德国进口“易涂宝”、 “华润”或“大宝”品牌的聚脂漆, 全封闭处理工艺；经嵌补、磨光、 上色、三遍低漆、两遍面漆、紫外 线固化等九道磨褪工艺制成；整件 产品色泽一致，呈现自然清晰的木 纹；表面漆膜无有皱皮、发粘和漏 涂现象，不涂饰部分保持清洁，其 他部位涂层手感应光滑，无明显粘手。</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张</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16</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1445"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16</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会议桌</w:t>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74624" behindDoc="0" locked="0" layoutInCell="1" allowOverlap="1">
                  <wp:simplePos x="0" y="0"/>
                  <wp:positionH relativeFrom="column">
                    <wp:posOffset>102870</wp:posOffset>
                  </wp:positionH>
                  <wp:positionV relativeFrom="paragraph">
                    <wp:posOffset>163830</wp:posOffset>
                  </wp:positionV>
                  <wp:extent cx="915670" cy="645795"/>
                  <wp:effectExtent l="0" t="0" r="17780" b="1905"/>
                  <wp:wrapNone/>
                  <wp:docPr id="37" name="Picture_17506"/>
                  <wp:cNvGraphicFramePr/>
                  <a:graphic xmlns:a="http://schemas.openxmlformats.org/drawingml/2006/main">
                    <a:graphicData uri="http://schemas.openxmlformats.org/drawingml/2006/picture">
                      <pic:pic xmlns:pic="http://schemas.openxmlformats.org/drawingml/2006/picture">
                        <pic:nvPicPr>
                          <pic:cNvPr id="37" name="Picture_17506"/>
                          <pic:cNvPicPr/>
                        </pic:nvPicPr>
                        <pic:blipFill>
                          <a:blip r:embed="rId20"/>
                          <a:stretch>
                            <a:fillRect/>
                          </a:stretch>
                        </pic:blipFill>
                        <pic:spPr>
                          <a:xfrm>
                            <a:off x="0" y="0"/>
                            <a:ext cx="915670" cy="645795"/>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2400*1200*780</w:t>
            </w:r>
          </w:p>
        </w:tc>
        <w:tc>
          <w:tcPr>
            <w:tcW w:w="685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0"/>
                <w:szCs w:val="20"/>
              </w:rPr>
              <w:t>（1）贴面材料：采用优质 E1 级胡 桃木木皮，厚度为 0.6mm；（2）封边：采用胡桃木实木封边；（3）基材：采用优质高密度纤维 板, 符合国际 E1 级环保标准；（4）油漆：采用环保水性油漆， 达到国际 E1 级环保标准，油漆工 艺符合工序要求；（5）五金配件：采用优质品牌三 合一偏心连接件；</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张</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cs="宋体"/>
                <w:color w:val="000000"/>
                <w:kern w:val="0"/>
                <w:sz w:val="22"/>
                <w:szCs w:val="22"/>
              </w:rPr>
              <w:t>1</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1340"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17</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文件柜（木皮）</w:t>
            </w:r>
            <w:r>
              <w:rPr>
                <w:rFonts w:hint="eastAsia" w:ascii="宋体" w:hAnsi="宋体" w:cs="宋体"/>
                <w:color w:val="000000"/>
                <w:kern w:val="0"/>
                <w:sz w:val="22"/>
                <w:szCs w:val="22"/>
              </w:rPr>
              <w:br w:type="textWrapping"/>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75648" behindDoc="0" locked="0" layoutInCell="1" allowOverlap="1">
                  <wp:simplePos x="0" y="0"/>
                  <wp:positionH relativeFrom="column">
                    <wp:posOffset>269875</wp:posOffset>
                  </wp:positionH>
                  <wp:positionV relativeFrom="paragraph">
                    <wp:posOffset>26035</wp:posOffset>
                  </wp:positionV>
                  <wp:extent cx="687705" cy="789940"/>
                  <wp:effectExtent l="0" t="0" r="17145" b="10160"/>
                  <wp:wrapNone/>
                  <wp:docPr id="41" name="图片_16"/>
                  <wp:cNvGraphicFramePr/>
                  <a:graphic xmlns:a="http://schemas.openxmlformats.org/drawingml/2006/main">
                    <a:graphicData uri="http://schemas.openxmlformats.org/drawingml/2006/picture">
                      <pic:pic xmlns:pic="http://schemas.openxmlformats.org/drawingml/2006/picture">
                        <pic:nvPicPr>
                          <pic:cNvPr id="41" name="图片_16"/>
                          <pic:cNvPicPr/>
                        </pic:nvPicPr>
                        <pic:blipFill>
                          <a:blip r:embed="rId21"/>
                          <a:stretch>
                            <a:fillRect/>
                          </a:stretch>
                        </pic:blipFill>
                        <pic:spPr>
                          <a:xfrm>
                            <a:off x="0" y="0"/>
                            <a:ext cx="687705" cy="789940"/>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1392*432*2100</w:t>
            </w:r>
          </w:p>
        </w:tc>
        <w:tc>
          <w:tcPr>
            <w:tcW w:w="6855"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（1）贴面材料：采用优质 E1 级胡 桃木木皮，厚度为 0.6mm；（2）封 边：采用胡桃木实木封边；（3） 基材：采用优质高密度纤维板, 符 合国际 E1 级环保标准；（4）油漆： 采用环保水性油漆，达到国际 E1 级环保标准，油漆工艺符合工序要 求；（5）五金配件：采用优质品 牌三合一偏心连接件；</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kern w:val="0"/>
              </w:rPr>
              <w:t>组</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kern w:val="0"/>
              </w:rPr>
              <w:t>1</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1525"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18</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档案柜</w:t>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76672" behindDoc="0" locked="0" layoutInCell="1" allowOverlap="1">
                  <wp:simplePos x="0" y="0"/>
                  <wp:positionH relativeFrom="column">
                    <wp:posOffset>202565</wp:posOffset>
                  </wp:positionH>
                  <wp:positionV relativeFrom="paragraph">
                    <wp:posOffset>55245</wp:posOffset>
                  </wp:positionV>
                  <wp:extent cx="770255" cy="933450"/>
                  <wp:effectExtent l="0" t="0" r="10795" b="0"/>
                  <wp:wrapNone/>
                  <wp:docPr id="44" name="图片_15"/>
                  <wp:cNvGraphicFramePr/>
                  <a:graphic xmlns:a="http://schemas.openxmlformats.org/drawingml/2006/main">
                    <a:graphicData uri="http://schemas.openxmlformats.org/drawingml/2006/picture">
                      <pic:pic xmlns:pic="http://schemas.openxmlformats.org/drawingml/2006/picture">
                        <pic:nvPicPr>
                          <pic:cNvPr id="44" name="图片_15"/>
                          <pic:cNvPicPr/>
                        </pic:nvPicPr>
                        <pic:blipFill>
                          <a:blip r:embed="rId22"/>
                          <a:stretch>
                            <a:fillRect/>
                          </a:stretch>
                        </pic:blipFill>
                        <pic:spPr>
                          <a:xfrm>
                            <a:off x="0" y="0"/>
                            <a:ext cx="770255" cy="933450"/>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850*390*1800</w:t>
            </w:r>
          </w:p>
        </w:tc>
        <w:tc>
          <w:tcPr>
            <w:tcW w:w="685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0"/>
                <w:szCs w:val="20"/>
              </w:rPr>
              <w:t>采用“宝钢”一级冷轧钢板，钢板厚度0.7mm，经过经切割弯曲，二氧化碳保护焊成形，然后经打磨、抛光、除油、酸洗、磷化等处理，表面静电喷塑/其余标配。</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ascii="宋体" w:hAnsi="宋体"/>
                <w:kern w:val="0"/>
              </w:rPr>
              <w:t>张</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kern w:val="0"/>
              </w:rPr>
              <w:t>3</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1625" w:hRule="atLeast"/>
          <w:jc w:val="center"/>
        </w:trPr>
        <w:tc>
          <w:tcPr>
            <w:tcW w:w="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kern w:val="0"/>
                <w:sz w:val="18"/>
                <w:szCs w:val="18"/>
              </w:rPr>
            </w:pPr>
            <w:r>
              <w:rPr>
                <w:rFonts w:hint="eastAsia" w:ascii="宋体" w:hAnsi="宋体"/>
                <w:b/>
                <w:kern w:val="0"/>
                <w:sz w:val="18"/>
                <w:szCs w:val="18"/>
              </w:rPr>
              <w:t>19</w:t>
            </w:r>
          </w:p>
        </w:tc>
        <w:tc>
          <w:tcPr>
            <w:tcW w:w="99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档案柜</w:t>
            </w:r>
          </w:p>
        </w:tc>
        <w:tc>
          <w:tcPr>
            <w:tcW w:w="2340" w:type="dxa"/>
            <w:tcBorders>
              <w:top w:val="single" w:color="000000" w:sz="4" w:space="0"/>
              <w:left w:val="nil"/>
              <w:bottom w:val="single" w:color="000000" w:sz="4" w:space="0"/>
              <w:right w:val="single" w:color="000000" w:sz="4" w:space="0"/>
            </w:tcBorders>
            <w:vAlign w:val="center"/>
          </w:tcPr>
          <w:p>
            <w:pPr>
              <w:widowControl/>
              <w:jc w:val="center"/>
              <w:textAlignment w:val="center"/>
            </w:pPr>
            <w:r>
              <w:rPr>
                <w:rFonts w:hint="eastAsia" w:ascii="宋体" w:hAnsi="宋体" w:cs="宋体"/>
                <w:color w:val="000000"/>
                <w:kern w:val="0"/>
                <w:sz w:val="22"/>
                <w:szCs w:val="22"/>
                <w:bdr w:val="single" w:color="000000" w:sz="4" w:space="0"/>
              </w:rPr>
              <w:drawing>
                <wp:anchor distT="0" distB="0" distL="114300" distR="114300" simplePos="0" relativeHeight="251677696" behindDoc="0" locked="0" layoutInCell="1" allowOverlap="1">
                  <wp:simplePos x="0" y="0"/>
                  <wp:positionH relativeFrom="column">
                    <wp:posOffset>210820</wp:posOffset>
                  </wp:positionH>
                  <wp:positionV relativeFrom="paragraph">
                    <wp:posOffset>29210</wp:posOffset>
                  </wp:positionV>
                  <wp:extent cx="784860" cy="1002665"/>
                  <wp:effectExtent l="0" t="0" r="15240" b="6985"/>
                  <wp:wrapNone/>
                  <wp:docPr id="45" name="图片_18"/>
                  <wp:cNvGraphicFramePr/>
                  <a:graphic xmlns:a="http://schemas.openxmlformats.org/drawingml/2006/main">
                    <a:graphicData uri="http://schemas.openxmlformats.org/drawingml/2006/picture">
                      <pic:pic xmlns:pic="http://schemas.openxmlformats.org/drawingml/2006/picture">
                        <pic:nvPicPr>
                          <pic:cNvPr id="45" name="图片_18"/>
                          <pic:cNvPicPr/>
                        </pic:nvPicPr>
                        <pic:blipFill>
                          <a:blip r:embed="rId23"/>
                          <a:stretch>
                            <a:fillRect/>
                          </a:stretch>
                        </pic:blipFill>
                        <pic:spPr>
                          <a:xfrm>
                            <a:off x="0" y="0"/>
                            <a:ext cx="784860" cy="1002665"/>
                          </a:xfrm>
                          <a:prstGeom prst="rect">
                            <a:avLst/>
                          </a:prstGeom>
                          <a:noFill/>
                          <a:ln>
                            <a:noFill/>
                          </a:ln>
                        </pic:spPr>
                      </pic:pic>
                    </a:graphicData>
                  </a:graphic>
                </wp:anchor>
              </w:drawing>
            </w:r>
          </w:p>
        </w:tc>
        <w:tc>
          <w:tcPr>
            <w:tcW w:w="108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2"/>
                <w:szCs w:val="22"/>
              </w:rPr>
              <w:t>900*420*1800</w:t>
            </w:r>
          </w:p>
        </w:tc>
        <w:tc>
          <w:tcPr>
            <w:tcW w:w="685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sz w:val="18"/>
                <w:szCs w:val="18"/>
              </w:rPr>
            </w:pPr>
            <w:r>
              <w:rPr>
                <w:rFonts w:hint="eastAsia" w:ascii="宋体" w:hAnsi="宋体" w:cs="宋体"/>
                <w:color w:val="000000"/>
                <w:kern w:val="0"/>
                <w:sz w:val="20"/>
                <w:szCs w:val="20"/>
              </w:rPr>
              <w:t>采用“宝钢”一级冷轧钢板，钢板厚度0.7mm，经过经切割弯曲，二氧化碳保护焊成形，然后经打磨、抛光、除油、酸洗、磷化等处理，表面静电喷塑/其余标配。</w:t>
            </w:r>
          </w:p>
        </w:tc>
        <w:tc>
          <w:tcPr>
            <w:tcW w:w="36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ascii="宋体" w:hAnsi="宋体"/>
                <w:kern w:val="0"/>
              </w:rPr>
              <w:t>张</w:t>
            </w:r>
          </w:p>
        </w:tc>
        <w:tc>
          <w:tcPr>
            <w:tcW w:w="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kern w:val="0"/>
              </w:rPr>
            </w:pPr>
            <w:r>
              <w:rPr>
                <w:rFonts w:hint="eastAsia" w:ascii="宋体" w:hAnsi="宋体"/>
                <w:kern w:val="0"/>
              </w:rPr>
              <w:t>1</w:t>
            </w:r>
          </w:p>
        </w:tc>
        <w:tc>
          <w:tcPr>
            <w:tcW w:w="94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c>
          <w:tcPr>
            <w:tcW w:w="103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Calibri"/>
                <w:kern w:val="0"/>
                <w:szCs w:val="21"/>
              </w:rPr>
            </w:pPr>
          </w:p>
        </w:tc>
      </w:tr>
      <w:tr>
        <w:tblPrEx>
          <w:tblCellMar>
            <w:top w:w="15" w:type="dxa"/>
            <w:left w:w="15" w:type="dxa"/>
            <w:bottom w:w="15" w:type="dxa"/>
            <w:right w:w="15" w:type="dxa"/>
          </w:tblCellMar>
        </w:tblPrEx>
        <w:trPr>
          <w:trHeight w:val="859" w:hRule="atLeast"/>
          <w:jc w:val="center"/>
        </w:trPr>
        <w:tc>
          <w:tcPr>
            <w:tcW w:w="14646" w:type="dxa"/>
            <w:gridSpan w:val="9"/>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Calibri"/>
                <w:kern w:val="0"/>
                <w:szCs w:val="21"/>
              </w:rPr>
            </w:pPr>
            <w:r>
              <w:rPr>
                <w:rFonts w:hint="eastAsia" w:ascii="黑体" w:hAnsi="黑体" w:eastAsia="黑体"/>
                <w:kern w:val="0"/>
                <w:sz w:val="28"/>
                <w:szCs w:val="28"/>
              </w:rPr>
              <w:t>以上合计（人民币大写）：                                               （人民币小写）：</w:t>
            </w:r>
          </w:p>
        </w:tc>
      </w:tr>
    </w:tbl>
    <w:p>
      <w:pPr>
        <w:pStyle w:val="2"/>
        <w:autoSpaceDE w:val="0"/>
        <w:spacing w:line="360" w:lineRule="auto"/>
        <w:jc w:val="left"/>
        <w:rPr>
          <w:rFonts w:ascii="楷体_GB2312" w:eastAsia="楷体_GB2312" w:cs="宋体"/>
          <w:b w:val="0"/>
          <w:kern w:val="0"/>
          <w:sz w:val="28"/>
          <w:szCs w:val="28"/>
        </w:rPr>
      </w:pPr>
      <w:r>
        <w:rPr>
          <w:rFonts w:hint="eastAsia" w:ascii="楷体_GB2312" w:eastAsia="楷体_GB2312"/>
          <w:b w:val="0"/>
          <w:bCs w:val="0"/>
          <w:kern w:val="0"/>
        </w:rPr>
        <w:t>备注：以上报价包含产品及辅材、运输、安装调试、人工、税金、利润等一切费用。</w:t>
      </w:r>
    </w:p>
    <w:p>
      <w:pPr>
        <w:widowControl/>
        <w:rPr>
          <w:rFonts w:hint="default" w:ascii="楷体_GB2312" w:eastAsia="楷体_GB2312"/>
          <w:bCs/>
          <w:kern w:val="0"/>
          <w:sz w:val="28"/>
          <w:szCs w:val="28"/>
          <w:lang w:val="en-US" w:eastAsia="zh-CN"/>
        </w:rPr>
      </w:pPr>
      <w:r>
        <w:rPr>
          <w:rFonts w:hint="eastAsia" w:ascii="楷体_GB2312" w:eastAsia="楷体_GB2312"/>
          <w:bCs/>
          <w:kern w:val="0"/>
          <w:sz w:val="28"/>
          <w:szCs w:val="28"/>
        </w:rPr>
        <w:t>报价单位（公章）：                    法定代表人或授权代表（签名）：                    年   月</w:t>
      </w:r>
      <w:r>
        <w:rPr>
          <w:rFonts w:hint="eastAsia" w:ascii="楷体_GB2312" w:eastAsia="楷体_GB2312"/>
          <w:bCs/>
          <w:kern w:val="0"/>
          <w:sz w:val="28"/>
          <w:szCs w:val="28"/>
          <w:lang w:val="en-US" w:eastAsia="zh-CN"/>
        </w:rPr>
        <w:t xml:space="preserve">   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365588"/>
    <w:multiLevelType w:val="singleLevel"/>
    <w:tmpl w:val="ED365588"/>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A9D0256"/>
    <w:rsid w:val="001E0D09"/>
    <w:rsid w:val="002E1F84"/>
    <w:rsid w:val="003264CB"/>
    <w:rsid w:val="00331233"/>
    <w:rsid w:val="00390901"/>
    <w:rsid w:val="00424B79"/>
    <w:rsid w:val="004405C3"/>
    <w:rsid w:val="0050489D"/>
    <w:rsid w:val="00523F74"/>
    <w:rsid w:val="005A6B88"/>
    <w:rsid w:val="005B2BD8"/>
    <w:rsid w:val="005B7D00"/>
    <w:rsid w:val="0064059D"/>
    <w:rsid w:val="006D3D88"/>
    <w:rsid w:val="007F5F86"/>
    <w:rsid w:val="008F2F9E"/>
    <w:rsid w:val="009A6A49"/>
    <w:rsid w:val="009C6118"/>
    <w:rsid w:val="00A12F91"/>
    <w:rsid w:val="00B25C3A"/>
    <w:rsid w:val="00BB46C0"/>
    <w:rsid w:val="00C53F59"/>
    <w:rsid w:val="00CC3ED4"/>
    <w:rsid w:val="00CE6609"/>
    <w:rsid w:val="00DB043E"/>
    <w:rsid w:val="00DB6BBE"/>
    <w:rsid w:val="00DF517A"/>
    <w:rsid w:val="00E37B94"/>
    <w:rsid w:val="00E45F55"/>
    <w:rsid w:val="00E90CF9"/>
    <w:rsid w:val="00EB30DC"/>
    <w:rsid w:val="00F36534"/>
    <w:rsid w:val="00F810CB"/>
    <w:rsid w:val="00FA1501"/>
    <w:rsid w:val="00FA6E03"/>
    <w:rsid w:val="00FE3B91"/>
    <w:rsid w:val="04915162"/>
    <w:rsid w:val="0557742B"/>
    <w:rsid w:val="0A9D0256"/>
    <w:rsid w:val="13A75F6F"/>
    <w:rsid w:val="14296B58"/>
    <w:rsid w:val="187A7351"/>
    <w:rsid w:val="29C53754"/>
    <w:rsid w:val="3DE13413"/>
    <w:rsid w:val="423630A8"/>
    <w:rsid w:val="53D95719"/>
    <w:rsid w:val="57CF1D02"/>
    <w:rsid w:val="71C15C9F"/>
    <w:rsid w:val="77554F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3"/>
    <w:link w:val="13"/>
    <w:qFormat/>
    <w:uiPriority w:val="99"/>
    <w:pPr>
      <w:keepNext/>
      <w:keepLines/>
      <w:spacing w:before="260" w:after="260" w:line="415" w:lineRule="auto"/>
      <w:outlineLvl w:val="1"/>
    </w:pPr>
    <w:rPr>
      <w:rFonts w:ascii="Arial" w:hAnsi="Arial" w:eastAsia="黑体" w:cs="Arial"/>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pPr>
    <w:rPr>
      <w:rFonts w:cs="Calibri"/>
      <w:szCs w:val="21"/>
    </w:rPr>
  </w:style>
  <w:style w:type="paragraph" w:styleId="4">
    <w:name w:val="Balloon Text"/>
    <w:basedOn w:val="1"/>
    <w:link w:val="16"/>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10">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11">
    <w:name w:val="页眉 Char"/>
    <w:basedOn w:val="9"/>
    <w:link w:val="6"/>
    <w:qFormat/>
    <w:uiPriority w:val="0"/>
    <w:rPr>
      <w:rFonts w:ascii="Calibri" w:hAnsi="Calibri" w:eastAsia="宋体" w:cs="Times New Roman"/>
      <w:kern w:val="2"/>
      <w:sz w:val="18"/>
      <w:szCs w:val="18"/>
    </w:rPr>
  </w:style>
  <w:style w:type="character" w:customStyle="1" w:styleId="12">
    <w:name w:val="页脚 Char"/>
    <w:basedOn w:val="9"/>
    <w:link w:val="5"/>
    <w:qFormat/>
    <w:uiPriority w:val="0"/>
    <w:rPr>
      <w:rFonts w:ascii="Calibri" w:hAnsi="Calibri" w:eastAsia="宋体" w:cs="Times New Roman"/>
      <w:kern w:val="2"/>
      <w:sz w:val="18"/>
      <w:szCs w:val="18"/>
    </w:rPr>
  </w:style>
  <w:style w:type="character" w:customStyle="1" w:styleId="13">
    <w:name w:val="标题 2 Char"/>
    <w:basedOn w:val="9"/>
    <w:link w:val="2"/>
    <w:qFormat/>
    <w:uiPriority w:val="99"/>
    <w:rPr>
      <w:rFonts w:ascii="Arial" w:hAnsi="Arial" w:eastAsia="黑体" w:cs="Arial"/>
      <w:b/>
      <w:bCs/>
      <w:kern w:val="2"/>
      <w:sz w:val="32"/>
      <w:szCs w:val="32"/>
    </w:rPr>
  </w:style>
  <w:style w:type="paragraph" w:customStyle="1" w:styleId="14">
    <w:name w:val="正文_0_0"/>
    <w:basedOn w:val="1"/>
    <w:qFormat/>
    <w:uiPriority w:val="0"/>
    <w:rPr>
      <w:rFonts w:ascii="Times New Roman" w:hAnsi="Times New Roman"/>
      <w:szCs w:val="21"/>
    </w:rPr>
  </w:style>
  <w:style w:type="paragraph" w:customStyle="1" w:styleId="15">
    <w:name w:val="p0"/>
    <w:basedOn w:val="1"/>
    <w:qFormat/>
    <w:uiPriority w:val="0"/>
    <w:pPr>
      <w:widowControl/>
      <w:jc w:val="left"/>
    </w:pPr>
    <w:rPr>
      <w:rFonts w:ascii="Times New Roman" w:hAnsi="Times New Roman"/>
      <w:kern w:val="0"/>
      <w:sz w:val="24"/>
    </w:rPr>
  </w:style>
  <w:style w:type="character" w:customStyle="1" w:styleId="16">
    <w:name w:val="批注框文本 Char"/>
    <w:basedOn w:val="9"/>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8BF595-6621-4A61-8B9E-9761A6CA1E09}">
  <ds:schemaRefs/>
</ds:datastoreItem>
</file>

<file path=docProps/app.xml><?xml version="1.0" encoding="utf-8"?>
<Properties xmlns="http://schemas.openxmlformats.org/officeDocument/2006/extended-properties" xmlns:vt="http://schemas.openxmlformats.org/officeDocument/2006/docPropsVTypes">
  <Template>Normal</Template>
  <Pages>15</Pages>
  <Words>1059</Words>
  <Characters>6038</Characters>
  <Lines>50</Lines>
  <Paragraphs>14</Paragraphs>
  <TotalTime>40</TotalTime>
  <ScaleCrop>false</ScaleCrop>
  <LinksUpToDate>false</LinksUpToDate>
  <CharactersWithSpaces>7083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2021-07-02T00:56:00Z</dcterms:created>
  <dc:creator>阿熊熊熊</dc:creator>
  <cp:lastModifiedBy>阿熊熊熊</cp:lastModifiedBy>
  <dcterms:modified xsi:type="dcterms:W3CDTF">2021-08-16T09:42:08Z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9148F14EDE5C468898833D9AB182BCB3</vt:lpwstr>
  </property>
</Properties>
</file>